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154C2" w14:textId="499D6047" w:rsidR="00B01D0C" w:rsidRPr="00B01D0C" w:rsidRDefault="00B01D0C" w:rsidP="00B01D0C">
      <w:pPr>
        <w:pStyle w:val="Titre"/>
        <w:pBdr>
          <w:right w:val="single" w:sz="24" w:space="10" w:color="468A6F" w:themeColor="accent2" w:themeShade="80"/>
        </w:pBdr>
        <w:spacing w:after="0"/>
      </w:pPr>
      <w:r w:rsidRPr="00B01D0C">
        <w:rPr>
          <w:b w:val="0"/>
          <w:bCs/>
        </w:rPr>
        <w:t>Appel à projets</w:t>
      </w:r>
      <w:r w:rsidRPr="00B01D0C">
        <w:t xml:space="preserve"> “</w:t>
      </w:r>
      <w:r w:rsidR="00996061">
        <w:t>INNOVATION</w:t>
      </w:r>
      <w:r w:rsidRPr="00B01D0C">
        <w:t xml:space="preserve"> eurorégionale” 202</w:t>
      </w:r>
      <w:r w:rsidR="00157ECC">
        <w:t>5</w:t>
      </w:r>
    </w:p>
    <w:p w14:paraId="081D4310" w14:textId="77777777" w:rsidR="00B01D0C" w:rsidRPr="00B01D0C" w:rsidRDefault="00B01D0C" w:rsidP="00B01D0C">
      <w:pPr>
        <w:pStyle w:val="Sous-titre"/>
        <w:spacing w:after="0"/>
      </w:pPr>
      <w:r w:rsidRPr="00B01D0C">
        <w:t>Declaration responsable :</w:t>
      </w:r>
    </w:p>
    <w:p w14:paraId="65A27336" w14:textId="58F518ED" w:rsidR="00B01D0C" w:rsidRPr="00B01D0C" w:rsidRDefault="00B01D0C" w:rsidP="00B01D0C">
      <w:pPr>
        <w:pStyle w:val="Sous-titre"/>
        <w:spacing w:after="0"/>
      </w:pPr>
      <w:r w:rsidRPr="00B01D0C">
        <w:t>Declaration d’aide</w:t>
      </w:r>
      <w:r w:rsidR="00B56710">
        <w:t xml:space="preserve"> MINIMIS</w:t>
      </w:r>
    </w:p>
    <w:p w14:paraId="0684824D" w14:textId="77777777" w:rsidR="00750924" w:rsidRPr="00B01D0C" w:rsidRDefault="00750924" w:rsidP="004C0061">
      <w:pPr>
        <w:spacing w:after="0" w:line="270" w:lineRule="auto"/>
        <w:ind w:left="921" w:right="0" w:hanging="10"/>
        <w:rPr>
          <w:rFonts w:ascii="Roboto" w:hAnsi="Roboto"/>
        </w:rPr>
      </w:pPr>
    </w:p>
    <w:p w14:paraId="3F2A511D" w14:textId="77777777" w:rsidR="0025726C" w:rsidRPr="00B01D0C" w:rsidRDefault="004C0061">
      <w:pPr>
        <w:spacing w:after="0" w:line="259" w:lineRule="auto"/>
        <w:ind w:left="996" w:right="0" w:firstLine="0"/>
        <w:jc w:val="center"/>
        <w:rPr>
          <w:rFonts w:ascii="Roboto" w:hAnsi="Roboto"/>
        </w:rPr>
      </w:pPr>
      <w:r w:rsidRPr="00B01D0C">
        <w:rPr>
          <w:rFonts w:ascii="Roboto" w:hAnsi="Roboto"/>
          <w:b/>
          <w:sz w:val="22"/>
        </w:rPr>
        <w:t xml:space="preserve"> </w:t>
      </w:r>
    </w:p>
    <w:p w14:paraId="5576A4EB" w14:textId="358D1029" w:rsidR="0025726C" w:rsidRPr="00B01D0C" w:rsidRDefault="004C0061" w:rsidP="00434926">
      <w:pPr>
        <w:pStyle w:val="Titre1"/>
        <w:jc w:val="center"/>
        <w:rPr>
          <w:rFonts w:ascii="Roboto" w:hAnsi="Roboto"/>
        </w:rPr>
      </w:pPr>
      <w:r w:rsidRPr="00B01D0C">
        <w:rPr>
          <w:rFonts w:ascii="Roboto" w:hAnsi="Roboto"/>
        </w:rPr>
        <w:t>MODELE DE DECLARATION D’AIDE PAR L’ENTREPRISE</w:t>
      </w:r>
    </w:p>
    <w:p w14:paraId="56ADDC57" w14:textId="77777777" w:rsidR="005F49A9" w:rsidRPr="00B01D0C" w:rsidRDefault="005F49A9" w:rsidP="00CB5CAC">
      <w:pPr>
        <w:spacing w:after="0" w:line="270" w:lineRule="auto"/>
        <w:ind w:left="0" w:right="0" w:firstLine="0"/>
        <w:rPr>
          <w:rFonts w:ascii="Roboto" w:hAnsi="Roboto"/>
          <w:sz w:val="20"/>
        </w:rPr>
      </w:pPr>
    </w:p>
    <w:p w14:paraId="3A075808" w14:textId="138F8570" w:rsidR="0025726C" w:rsidRPr="00B01D0C" w:rsidRDefault="004C0061" w:rsidP="0063427E">
      <w:pPr>
        <w:spacing w:line="270" w:lineRule="auto"/>
        <w:ind w:left="921" w:right="0" w:hanging="10"/>
        <w:rPr>
          <w:rFonts w:ascii="Roboto" w:hAnsi="Roboto"/>
        </w:rPr>
      </w:pPr>
      <w:r w:rsidRPr="00B01D0C">
        <w:rPr>
          <w:rFonts w:ascii="Roboto" w:hAnsi="Roboto"/>
          <w:sz w:val="20"/>
        </w:rPr>
        <w:t xml:space="preserve">Je soussigné </w:t>
      </w:r>
      <w:r w:rsidRPr="00B01D0C">
        <w:rPr>
          <w:rFonts w:ascii="Roboto" w:hAnsi="Roboto"/>
          <w:i/>
          <w:iCs/>
          <w:sz w:val="20"/>
        </w:rPr>
        <w:t>(nom, prénom et qualité)</w:t>
      </w:r>
      <w:r w:rsidRPr="00B01D0C">
        <w:rPr>
          <w:rFonts w:ascii="Roboto" w:hAnsi="Roboto"/>
          <w:sz w:val="20"/>
        </w:rPr>
        <w:t xml:space="preserve"> ……………………………………………………………………</w:t>
      </w:r>
      <w:proofErr w:type="gramStart"/>
      <w:r w:rsidRPr="00B01D0C">
        <w:rPr>
          <w:rFonts w:ascii="Roboto" w:hAnsi="Roboto"/>
          <w:sz w:val="20"/>
        </w:rPr>
        <w:t>……..….</w:t>
      </w:r>
      <w:proofErr w:type="gramEnd"/>
      <w:r w:rsidRPr="00B01D0C">
        <w:rPr>
          <w:rFonts w:ascii="Roboto" w:hAnsi="Roboto"/>
          <w:sz w:val="20"/>
        </w:rPr>
        <w:t xml:space="preserve">. </w:t>
      </w:r>
      <w:proofErr w:type="gramStart"/>
      <w:r w:rsidRPr="00B01D0C">
        <w:rPr>
          <w:rFonts w:ascii="Roboto" w:hAnsi="Roboto"/>
          <w:sz w:val="20"/>
        </w:rPr>
        <w:t>représentant</w:t>
      </w:r>
      <w:proofErr w:type="gramEnd"/>
      <w:r w:rsidRPr="00B01D0C">
        <w:rPr>
          <w:rFonts w:ascii="Roboto" w:hAnsi="Roboto"/>
          <w:sz w:val="20"/>
        </w:rPr>
        <w:t xml:space="preserve"> de ……………………………………………</w:t>
      </w:r>
      <w:proofErr w:type="gramStart"/>
      <w:r w:rsidRPr="00B01D0C">
        <w:rPr>
          <w:rFonts w:ascii="Roboto" w:hAnsi="Roboto"/>
          <w:sz w:val="20"/>
        </w:rPr>
        <w:t>… ,</w:t>
      </w:r>
      <w:proofErr w:type="gramEnd"/>
      <w:r w:rsidRPr="00B01D0C">
        <w:rPr>
          <w:rFonts w:ascii="Roboto" w:hAnsi="Roboto"/>
          <w:sz w:val="20"/>
        </w:rPr>
        <w:t xml:space="preserve"> entreprise unique au sens de la définition figurant à l’article 2.2 du règlement (UE) n° 1407/2013 de la Commission du 18 décembre 2013 relatif à l’application des articles 107 et 108 du traité sur le fonctionnement de l’Union européenne aux aides de </w:t>
      </w:r>
      <w:r w:rsidRPr="00B01D0C">
        <w:rPr>
          <w:rFonts w:ascii="Roboto" w:hAnsi="Roboto"/>
          <w:i/>
          <w:sz w:val="20"/>
        </w:rPr>
        <w:t>minimis</w:t>
      </w:r>
      <w:r w:rsidRPr="00B01D0C">
        <w:rPr>
          <w:rFonts w:ascii="Roboto" w:hAnsi="Roboto"/>
          <w:sz w:val="20"/>
        </w:rPr>
        <w:t xml:space="preserve">, déclare (case à cocher) : </w:t>
      </w:r>
    </w:p>
    <w:p w14:paraId="46C903EC" w14:textId="7E761909" w:rsidR="0025726C" w:rsidRPr="00B01D0C" w:rsidRDefault="00157ECC" w:rsidP="0063427E">
      <w:pPr>
        <w:spacing w:before="240" w:after="146" w:line="270" w:lineRule="auto"/>
        <w:ind w:left="1713" w:right="0" w:hanging="182"/>
        <w:rPr>
          <w:rFonts w:ascii="Roboto" w:hAnsi="Roboto"/>
        </w:rPr>
      </w:pPr>
      <w:sdt>
        <w:sdtPr>
          <w:rPr>
            <w:rFonts w:ascii="Roboto" w:eastAsia="Arial" w:hAnsi="Roboto" w:cs="Arial"/>
            <w:sz w:val="20"/>
          </w:rPr>
          <w:id w:val="-1209798559"/>
          <w14:checkbox>
            <w14:checked w14:val="0"/>
            <w14:checkedState w14:val="2612" w14:font="MS Gothic"/>
            <w14:uncheckedState w14:val="2610" w14:font="MS Gothic"/>
          </w14:checkbox>
        </w:sdtPr>
        <w:sdtEndPr/>
        <w:sdtContent>
          <w:r w:rsidR="003342A0">
            <w:rPr>
              <w:rFonts w:ascii="MS Gothic" w:eastAsia="MS Gothic" w:hAnsi="MS Gothic" w:cs="Arial" w:hint="eastAsia"/>
              <w:sz w:val="20"/>
            </w:rPr>
            <w:t>☐</w:t>
          </w:r>
        </w:sdtContent>
      </w:sdt>
      <w:r w:rsidR="006911AC">
        <w:rPr>
          <w:rFonts w:ascii="Roboto" w:eastAsia="Arial" w:hAnsi="Roboto" w:cs="Arial"/>
          <w:sz w:val="20"/>
        </w:rPr>
        <w:t xml:space="preserve"> </w:t>
      </w:r>
      <w:proofErr w:type="gramStart"/>
      <w:r w:rsidR="004C0061" w:rsidRPr="00B01D0C">
        <w:rPr>
          <w:rFonts w:ascii="Roboto" w:hAnsi="Roboto"/>
          <w:sz w:val="20"/>
        </w:rPr>
        <w:t>n’avoir</w:t>
      </w:r>
      <w:proofErr w:type="gramEnd"/>
      <w:r w:rsidR="004C0061" w:rsidRPr="00B01D0C">
        <w:rPr>
          <w:rFonts w:ascii="Roboto" w:hAnsi="Roboto"/>
          <w:sz w:val="20"/>
        </w:rPr>
        <w:t xml:space="preserve"> reçu aucune aide </w:t>
      </w:r>
      <w:r w:rsidR="004C0061" w:rsidRPr="00B01D0C">
        <w:rPr>
          <w:rFonts w:ascii="Roboto" w:hAnsi="Roboto"/>
          <w:i/>
          <w:sz w:val="20"/>
        </w:rPr>
        <w:t xml:space="preserve">de </w:t>
      </w:r>
      <w:proofErr w:type="gramStart"/>
      <w:r w:rsidR="004C0061" w:rsidRPr="00B01D0C">
        <w:rPr>
          <w:rFonts w:ascii="Roboto" w:hAnsi="Roboto"/>
          <w:i/>
          <w:sz w:val="20"/>
        </w:rPr>
        <w:t>minimis</w:t>
      </w:r>
      <w:r w:rsidR="004C0061" w:rsidRPr="00B01D0C">
        <w:rPr>
          <w:rFonts w:ascii="Roboto" w:hAnsi="Roboto"/>
          <w:sz w:val="20"/>
        </w:rPr>
        <w:t xml:space="preserve"> </w:t>
      </w:r>
      <w:r w:rsidR="004C0061" w:rsidRPr="00B01D0C">
        <w:rPr>
          <w:rFonts w:ascii="Roboto" w:hAnsi="Roboto"/>
          <w:sz w:val="20"/>
          <w:vertAlign w:val="superscript"/>
        </w:rPr>
        <w:t xml:space="preserve"> </w:t>
      </w:r>
      <w:r w:rsidR="004C0061" w:rsidRPr="00B01D0C">
        <w:rPr>
          <w:rFonts w:ascii="Roboto" w:hAnsi="Roboto"/>
          <w:sz w:val="20"/>
        </w:rPr>
        <w:t>durant</w:t>
      </w:r>
      <w:proofErr w:type="gramEnd"/>
      <w:r w:rsidR="004C0061" w:rsidRPr="00B01D0C">
        <w:rPr>
          <w:rFonts w:ascii="Roboto" w:hAnsi="Roboto"/>
          <w:sz w:val="20"/>
        </w:rPr>
        <w:t xml:space="preserve"> les trois derniers exercices fiscaux dont celui en cours à la date de signature de la présente déclaration, </w:t>
      </w:r>
    </w:p>
    <w:p w14:paraId="28A8467C" w14:textId="3790AB21" w:rsidR="0025726C" w:rsidRPr="00B01D0C" w:rsidRDefault="00157ECC">
      <w:pPr>
        <w:spacing w:after="112" w:line="270" w:lineRule="auto"/>
        <w:ind w:left="1713" w:right="0" w:hanging="182"/>
        <w:rPr>
          <w:rFonts w:ascii="Roboto" w:hAnsi="Roboto"/>
          <w:sz w:val="20"/>
        </w:rPr>
      </w:pPr>
      <w:sdt>
        <w:sdtPr>
          <w:rPr>
            <w:rFonts w:ascii="Roboto" w:eastAsia="Arial" w:hAnsi="Roboto" w:cs="Arial"/>
            <w:sz w:val="20"/>
          </w:rPr>
          <w:id w:val="1655949388"/>
          <w14:checkbox>
            <w14:checked w14:val="0"/>
            <w14:checkedState w14:val="2612" w14:font="MS Gothic"/>
            <w14:uncheckedState w14:val="2610" w14:font="MS Gothic"/>
          </w14:checkbox>
        </w:sdtPr>
        <w:sdtEndPr/>
        <w:sdtContent>
          <w:r w:rsidR="003342A0">
            <w:rPr>
              <w:rFonts w:ascii="MS Gothic" w:eastAsia="MS Gothic" w:hAnsi="MS Gothic" w:cs="Arial" w:hint="eastAsia"/>
              <w:sz w:val="20"/>
            </w:rPr>
            <w:t>☐</w:t>
          </w:r>
        </w:sdtContent>
      </w:sdt>
      <w:r w:rsidR="004C0061" w:rsidRPr="00B01D0C">
        <w:rPr>
          <w:rFonts w:ascii="Roboto" w:eastAsia="Arial" w:hAnsi="Roboto" w:cs="Arial"/>
          <w:sz w:val="20"/>
        </w:rPr>
        <w:t xml:space="preserve"> </w:t>
      </w:r>
      <w:proofErr w:type="gramStart"/>
      <w:r w:rsidR="004C0061" w:rsidRPr="00B01D0C">
        <w:rPr>
          <w:rFonts w:ascii="Roboto" w:hAnsi="Roboto"/>
          <w:sz w:val="20"/>
        </w:rPr>
        <w:t>avoir</w:t>
      </w:r>
      <w:proofErr w:type="gramEnd"/>
      <w:r w:rsidR="004C0061" w:rsidRPr="00B01D0C">
        <w:rPr>
          <w:rFonts w:ascii="Roboto" w:hAnsi="Roboto"/>
          <w:sz w:val="20"/>
        </w:rPr>
        <w:t xml:space="preserve"> reçu, ou demandé mais pas encore reçu, les aides </w:t>
      </w:r>
      <w:r w:rsidR="004C0061" w:rsidRPr="00B01D0C">
        <w:rPr>
          <w:rFonts w:ascii="Roboto" w:hAnsi="Roboto"/>
          <w:i/>
          <w:sz w:val="20"/>
        </w:rPr>
        <w:t>de</w:t>
      </w:r>
      <w:r w:rsidR="004C0061" w:rsidRPr="00B01D0C">
        <w:rPr>
          <w:rFonts w:ascii="Roboto" w:hAnsi="Roboto"/>
          <w:sz w:val="20"/>
        </w:rPr>
        <w:t xml:space="preserve"> </w:t>
      </w:r>
      <w:r w:rsidR="004C0061" w:rsidRPr="00B01D0C">
        <w:rPr>
          <w:rFonts w:ascii="Roboto" w:hAnsi="Roboto"/>
          <w:i/>
          <w:sz w:val="20"/>
        </w:rPr>
        <w:t>minimis</w:t>
      </w:r>
      <w:r w:rsidR="00066BF3" w:rsidRPr="00B01D0C">
        <w:rPr>
          <w:rFonts w:ascii="Roboto" w:hAnsi="Roboto"/>
          <w:sz w:val="20"/>
          <w:vertAlign w:val="superscript"/>
        </w:rPr>
        <w:t>1</w:t>
      </w:r>
      <w:r w:rsidR="004C0061" w:rsidRPr="00B01D0C">
        <w:rPr>
          <w:rFonts w:ascii="Roboto" w:hAnsi="Roboto"/>
          <w:sz w:val="20"/>
        </w:rPr>
        <w:t xml:space="preserve"> listées</w:t>
      </w:r>
      <w:r w:rsidR="00214A2B" w:rsidRPr="00B01D0C">
        <w:rPr>
          <w:rFonts w:ascii="Roboto" w:hAnsi="Roboto"/>
          <w:sz w:val="20"/>
          <w:vertAlign w:val="superscript"/>
        </w:rPr>
        <w:t> </w:t>
      </w:r>
      <w:r w:rsidR="00066BF3" w:rsidRPr="00B01D0C">
        <w:rPr>
          <w:rFonts w:ascii="Roboto" w:hAnsi="Roboto"/>
          <w:sz w:val="20"/>
          <w:vertAlign w:val="superscript"/>
        </w:rPr>
        <w:t>2</w:t>
      </w:r>
      <w:r w:rsidR="004C0061" w:rsidRPr="00B01D0C">
        <w:rPr>
          <w:rFonts w:ascii="Roboto" w:hAnsi="Roboto"/>
          <w:sz w:val="20"/>
        </w:rPr>
        <w:t xml:space="preserve"> dans les deux tableaux ci-après, durant les trois derniers exercices fiscaux</w:t>
      </w:r>
      <w:r w:rsidR="00EF4F4A" w:rsidRPr="00B01D0C">
        <w:rPr>
          <w:rFonts w:ascii="Roboto" w:hAnsi="Roboto"/>
          <w:sz w:val="20"/>
        </w:rPr>
        <w:t xml:space="preserve"> glissants</w:t>
      </w:r>
      <w:r w:rsidR="004C0061" w:rsidRPr="00B01D0C">
        <w:rPr>
          <w:rFonts w:ascii="Roboto" w:hAnsi="Roboto"/>
          <w:sz w:val="20"/>
        </w:rPr>
        <w:t xml:space="preserve"> dont celui en cours à la date de signature de la présente déclaration. </w:t>
      </w:r>
    </w:p>
    <w:p w14:paraId="7CF51919" w14:textId="39C7392A" w:rsidR="004C0061" w:rsidRPr="006911AC" w:rsidRDefault="00157ECC" w:rsidP="006911AC">
      <w:pPr>
        <w:spacing w:after="112" w:line="270" w:lineRule="auto"/>
        <w:ind w:left="1713" w:right="0" w:hanging="182"/>
        <w:rPr>
          <w:rFonts w:ascii="Roboto" w:hAnsi="Roboto"/>
          <w:sz w:val="20"/>
        </w:rPr>
      </w:pPr>
      <w:sdt>
        <w:sdtPr>
          <w:rPr>
            <w:rFonts w:ascii="Roboto" w:eastAsia="Arial" w:hAnsi="Roboto" w:cs="Arial"/>
            <w:sz w:val="20"/>
          </w:rPr>
          <w:id w:val="1868716867"/>
          <w14:checkbox>
            <w14:checked w14:val="0"/>
            <w14:checkedState w14:val="2612" w14:font="MS Gothic"/>
            <w14:uncheckedState w14:val="2610" w14:font="MS Gothic"/>
          </w14:checkbox>
        </w:sdtPr>
        <w:sdtEndPr/>
        <w:sdtContent>
          <w:r w:rsidR="003342A0">
            <w:rPr>
              <w:rFonts w:ascii="MS Gothic" w:eastAsia="MS Gothic" w:hAnsi="MS Gothic" w:cs="Arial" w:hint="eastAsia"/>
              <w:sz w:val="20"/>
            </w:rPr>
            <w:t>☐</w:t>
          </w:r>
        </w:sdtContent>
      </w:sdt>
      <w:r w:rsidR="00FC09AB" w:rsidRPr="00B01D0C">
        <w:rPr>
          <w:rFonts w:ascii="Roboto" w:eastAsia="Arial" w:hAnsi="Roboto" w:cs="Arial"/>
          <w:sz w:val="20"/>
        </w:rPr>
        <w:t xml:space="preserve"> </w:t>
      </w:r>
      <w:proofErr w:type="gramStart"/>
      <w:r w:rsidR="00FC09AB" w:rsidRPr="00B01D0C">
        <w:rPr>
          <w:rFonts w:ascii="Roboto" w:hAnsi="Roboto"/>
          <w:sz w:val="20"/>
        </w:rPr>
        <w:t>avoir</w:t>
      </w:r>
      <w:proofErr w:type="gramEnd"/>
      <w:r w:rsidR="00FC09AB" w:rsidRPr="00B01D0C">
        <w:rPr>
          <w:rFonts w:ascii="Roboto" w:hAnsi="Roboto"/>
          <w:sz w:val="20"/>
        </w:rPr>
        <w:t xml:space="preserve"> reçu, ou demandé mais pas encore reçu, les aides </w:t>
      </w:r>
      <w:r w:rsidR="00AB017B" w:rsidRPr="00B01D0C">
        <w:rPr>
          <w:rFonts w:ascii="Roboto" w:hAnsi="Roboto"/>
          <w:sz w:val="20"/>
        </w:rPr>
        <w:t>octroyées par un règlement d’exemption par catégorie ou une décision adopté</w:t>
      </w:r>
      <w:r w:rsidR="00C669F9" w:rsidRPr="00B01D0C">
        <w:rPr>
          <w:rFonts w:ascii="Roboto" w:hAnsi="Roboto"/>
          <w:sz w:val="20"/>
        </w:rPr>
        <w:t>e</w:t>
      </w:r>
      <w:r w:rsidR="00AB017B" w:rsidRPr="00B01D0C">
        <w:rPr>
          <w:rFonts w:ascii="Roboto" w:hAnsi="Roboto"/>
          <w:sz w:val="20"/>
        </w:rPr>
        <w:t xml:space="preserve"> par la Commission </w:t>
      </w:r>
      <w:r w:rsidR="00FC09AB" w:rsidRPr="00B01D0C">
        <w:rPr>
          <w:rFonts w:ascii="Roboto" w:hAnsi="Roboto"/>
          <w:sz w:val="20"/>
        </w:rPr>
        <w:t xml:space="preserve">dans les deux tableaux ci-après, durant les trois derniers exercices fiscaux glissants dont celui en cours à la date de signature de la présente déclaration. </w:t>
      </w:r>
    </w:p>
    <w:tbl>
      <w:tblPr>
        <w:tblStyle w:val="TableGrid"/>
        <w:tblW w:w="9953" w:type="dxa"/>
        <w:tblInd w:w="485" w:type="dxa"/>
        <w:tblCellMar>
          <w:top w:w="1" w:type="dxa"/>
          <w:left w:w="108" w:type="dxa"/>
          <w:right w:w="83" w:type="dxa"/>
        </w:tblCellMar>
        <w:tblLook w:val="04A0" w:firstRow="1" w:lastRow="0" w:firstColumn="1" w:lastColumn="0" w:noHBand="0" w:noVBand="1"/>
      </w:tblPr>
      <w:tblGrid>
        <w:gridCol w:w="1748"/>
        <w:gridCol w:w="2134"/>
        <w:gridCol w:w="2525"/>
        <w:gridCol w:w="1721"/>
        <w:gridCol w:w="1825"/>
      </w:tblGrid>
      <w:tr w:rsidR="00AB017B" w:rsidRPr="00B01D0C" w14:paraId="591A44B5" w14:textId="48111A4F" w:rsidTr="00027D15">
        <w:trPr>
          <w:trHeight w:val="667"/>
        </w:trPr>
        <w:tc>
          <w:tcPr>
            <w:tcW w:w="2093" w:type="dxa"/>
            <w:tcBorders>
              <w:top w:val="single" w:sz="4" w:space="0" w:color="000000"/>
              <w:left w:val="single" w:sz="4" w:space="0" w:color="000000"/>
              <w:bottom w:val="single" w:sz="4" w:space="0" w:color="000000"/>
              <w:right w:val="single" w:sz="4" w:space="0" w:color="000000"/>
            </w:tcBorders>
            <w:vAlign w:val="center"/>
          </w:tcPr>
          <w:p w14:paraId="61D0C692" w14:textId="1986D72C" w:rsidR="00AB017B" w:rsidRPr="00B01D0C" w:rsidRDefault="00AB017B" w:rsidP="00027D15">
            <w:pPr>
              <w:spacing w:after="0" w:line="259" w:lineRule="auto"/>
              <w:ind w:left="0" w:right="0" w:firstLine="29"/>
              <w:jc w:val="center"/>
              <w:rPr>
                <w:rFonts w:ascii="Roboto" w:hAnsi="Roboto"/>
              </w:rPr>
            </w:pPr>
            <w:bookmarkStart w:id="0" w:name="_Hlk83723854"/>
            <w:r w:rsidRPr="00B01D0C">
              <w:rPr>
                <w:rFonts w:ascii="Roboto" w:hAnsi="Roboto"/>
                <w:b/>
                <w:sz w:val="18"/>
              </w:rPr>
              <w:t xml:space="preserve">Date de l’attribution de l’aide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r w:rsidR="00134E16" w:rsidRPr="00B01D0C">
              <w:rPr>
                <w:rFonts w:ascii="Roboto" w:hAnsi="Roboto"/>
                <w:b/>
                <w:i/>
                <w:sz w:val="18"/>
              </w:rPr>
              <w:t xml:space="preserve"> 1,</w:t>
            </w:r>
            <w:r w:rsidR="00066BF3" w:rsidRPr="00B01D0C">
              <w:rPr>
                <w:rFonts w:ascii="Roboto" w:hAnsi="Roboto"/>
                <w:b/>
                <w:i/>
                <w:sz w:val="18"/>
              </w:rPr>
              <w:t>2</w:t>
            </w:r>
          </w:p>
        </w:tc>
        <w:tc>
          <w:tcPr>
            <w:tcW w:w="2410" w:type="dxa"/>
            <w:tcBorders>
              <w:top w:val="single" w:sz="4" w:space="0" w:color="000000"/>
              <w:left w:val="single" w:sz="4" w:space="0" w:color="000000"/>
              <w:bottom w:val="single" w:sz="4" w:space="0" w:color="000000"/>
              <w:right w:val="single" w:sz="4" w:space="0" w:color="000000"/>
            </w:tcBorders>
            <w:vAlign w:val="center"/>
          </w:tcPr>
          <w:p w14:paraId="215EBDDC" w14:textId="7D139A1D" w:rsidR="00AB017B" w:rsidRPr="00B01D0C" w:rsidRDefault="00AB017B" w:rsidP="00027D15">
            <w:pPr>
              <w:spacing w:after="0" w:line="259" w:lineRule="auto"/>
              <w:ind w:left="202" w:right="227" w:firstLine="0"/>
              <w:jc w:val="center"/>
              <w:rPr>
                <w:rFonts w:ascii="Roboto" w:hAnsi="Roboto"/>
              </w:rPr>
            </w:pPr>
            <w:r w:rsidRPr="00B01D0C">
              <w:rPr>
                <w:rFonts w:ascii="Roboto" w:hAnsi="Roboto"/>
                <w:b/>
                <w:sz w:val="18"/>
              </w:rPr>
              <w:t xml:space="preserve">Nom </w:t>
            </w:r>
            <w:proofErr w:type="gramStart"/>
            <w:r w:rsidRPr="00B01D0C">
              <w:rPr>
                <w:rFonts w:ascii="Roboto" w:hAnsi="Roboto"/>
                <w:b/>
                <w:sz w:val="18"/>
              </w:rPr>
              <w:t>et  numéro</w:t>
            </w:r>
            <w:proofErr w:type="gramEnd"/>
            <w:r w:rsidRPr="00B01D0C">
              <w:rPr>
                <w:rFonts w:ascii="Roboto" w:hAnsi="Roboto"/>
                <w:b/>
                <w:sz w:val="18"/>
              </w:rPr>
              <w:t xml:space="preserve"> SIREN de l’entreprise</w:t>
            </w:r>
            <w:r w:rsidR="00066BF3" w:rsidRPr="00B01D0C">
              <w:rPr>
                <w:rFonts w:ascii="Roboto" w:hAnsi="Roboto"/>
                <w:b/>
                <w:i/>
                <w:iCs/>
                <w:sz w:val="18"/>
              </w:rPr>
              <w:t>3</w:t>
            </w:r>
          </w:p>
        </w:tc>
        <w:tc>
          <w:tcPr>
            <w:tcW w:w="3259" w:type="dxa"/>
            <w:tcBorders>
              <w:top w:val="single" w:sz="4" w:space="0" w:color="000000"/>
              <w:left w:val="single" w:sz="4" w:space="0" w:color="000000"/>
              <w:bottom w:val="single" w:sz="4" w:space="0" w:color="000000"/>
              <w:right w:val="single" w:sz="4" w:space="0" w:color="000000"/>
            </w:tcBorders>
            <w:vAlign w:val="center"/>
          </w:tcPr>
          <w:p w14:paraId="4AA66D33" w14:textId="740C5081" w:rsidR="00AB017B" w:rsidRPr="00B01D0C" w:rsidRDefault="00AB017B" w:rsidP="00027D15">
            <w:pPr>
              <w:spacing w:after="0" w:line="259" w:lineRule="auto"/>
              <w:ind w:left="0" w:right="24"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p>
          <w:p w14:paraId="6DB813EB" w14:textId="17795C60" w:rsidR="00AB017B" w:rsidRPr="00B01D0C" w:rsidRDefault="00AB017B" w:rsidP="00027D15">
            <w:pPr>
              <w:spacing w:after="0" w:line="259" w:lineRule="auto"/>
              <w:ind w:left="0" w:right="0" w:firstLine="0"/>
              <w:jc w:val="center"/>
              <w:rPr>
                <w:rFonts w:ascii="Roboto" w:hAnsi="Roboto"/>
              </w:rPr>
            </w:pPr>
            <w:r w:rsidRPr="00B01D0C">
              <w:rPr>
                <w:rFonts w:ascii="Roboto" w:hAnsi="Roboto"/>
                <w:b/>
                <w:sz w:val="18"/>
              </w:rPr>
              <w:t>(</w:t>
            </w:r>
            <w:proofErr w:type="gramStart"/>
            <w:r w:rsidRPr="00B01D0C">
              <w:rPr>
                <w:rFonts w:ascii="Roboto" w:hAnsi="Roboto"/>
                <w:b/>
                <w:sz w:val="18"/>
              </w:rPr>
              <w:t>général</w:t>
            </w:r>
            <w:proofErr w:type="gramEnd"/>
            <w:r w:rsidRPr="00B01D0C">
              <w:rPr>
                <w:rFonts w:ascii="Roboto" w:hAnsi="Roboto"/>
                <w:b/>
                <w:sz w:val="18"/>
              </w:rPr>
              <w:t>, agricole, pêche et aquaculture, SIEG)</w:t>
            </w:r>
          </w:p>
        </w:tc>
        <w:tc>
          <w:tcPr>
            <w:tcW w:w="2191" w:type="dxa"/>
            <w:tcBorders>
              <w:top w:val="single" w:sz="4" w:space="0" w:color="000000"/>
              <w:left w:val="single" w:sz="4" w:space="0" w:color="000000"/>
              <w:bottom w:val="single" w:sz="4" w:space="0" w:color="000000"/>
              <w:right w:val="single" w:sz="4" w:space="0" w:color="000000"/>
            </w:tcBorders>
            <w:vAlign w:val="center"/>
          </w:tcPr>
          <w:p w14:paraId="49E108C5" w14:textId="34535C95" w:rsidR="00AB017B" w:rsidRPr="00B01D0C" w:rsidRDefault="00AB017B" w:rsidP="00027D15">
            <w:pPr>
              <w:spacing w:after="0" w:line="259" w:lineRule="auto"/>
              <w:ind w:left="0" w:right="0" w:firstLine="0"/>
              <w:jc w:val="center"/>
              <w:rPr>
                <w:rFonts w:ascii="Roboto" w:hAnsi="Roboto"/>
              </w:rPr>
            </w:pPr>
            <w:r w:rsidRPr="00B01D0C">
              <w:rPr>
                <w:rFonts w:ascii="Roboto" w:hAnsi="Roboto"/>
                <w:b/>
                <w:sz w:val="18"/>
              </w:rPr>
              <w:t>Montant de l’aide</w:t>
            </w:r>
            <w:r w:rsidR="008A3BEE" w:rsidRPr="00B01D0C">
              <w:rPr>
                <w:rFonts w:ascii="Roboto" w:hAnsi="Roboto"/>
                <w:b/>
                <w:i/>
                <w:iCs/>
                <w:sz w:val="18"/>
              </w:rPr>
              <w:t>4</w:t>
            </w:r>
            <w:r w:rsidRPr="00B01D0C">
              <w:rPr>
                <w:rFonts w:ascii="Roboto" w:eastAsia="Arial" w:hAnsi="Roboto" w:cs="Arial"/>
                <w:sz w:val="28"/>
                <w:vertAlign w:val="subscript"/>
              </w:rPr>
              <w:t xml:space="preserve"> </w:t>
            </w:r>
            <w:r w:rsidRPr="00B01D0C">
              <w:rPr>
                <w:rFonts w:ascii="Roboto" w:hAnsi="Roboto"/>
                <w:b/>
                <w:sz w:val="18"/>
              </w:rPr>
              <w:t>(en euros)</w:t>
            </w:r>
          </w:p>
        </w:tc>
        <w:tc>
          <w:tcPr>
            <w:tcW w:w="2191" w:type="dxa"/>
            <w:tcBorders>
              <w:top w:val="single" w:sz="4" w:space="0" w:color="000000"/>
              <w:left w:val="single" w:sz="4" w:space="0" w:color="000000"/>
              <w:bottom w:val="single" w:sz="4" w:space="0" w:color="000000"/>
              <w:right w:val="single" w:sz="4" w:space="0" w:color="000000"/>
            </w:tcBorders>
            <w:vAlign w:val="center"/>
          </w:tcPr>
          <w:p w14:paraId="532B28AE" w14:textId="12FFBB9C" w:rsidR="00AB017B" w:rsidRPr="00B01D0C" w:rsidRDefault="00AB017B" w:rsidP="00027D15">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AB017B" w:rsidRPr="00B01D0C" w14:paraId="696F07A7" w14:textId="39C48F33" w:rsidTr="00AB017B">
        <w:trPr>
          <w:trHeight w:val="528"/>
        </w:trPr>
        <w:tc>
          <w:tcPr>
            <w:tcW w:w="2093" w:type="dxa"/>
            <w:tcBorders>
              <w:top w:val="single" w:sz="4" w:space="0" w:color="000000"/>
              <w:left w:val="single" w:sz="4" w:space="0" w:color="000000"/>
              <w:bottom w:val="single" w:sz="4" w:space="0" w:color="000000"/>
              <w:right w:val="single" w:sz="4" w:space="0" w:color="000000"/>
            </w:tcBorders>
          </w:tcPr>
          <w:p w14:paraId="5FCAB71B"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7EDF8176"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5F769955"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63E52951"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44B67843" w14:textId="77777777" w:rsidR="00AB017B" w:rsidRPr="00B01D0C" w:rsidRDefault="00AB017B">
            <w:pPr>
              <w:spacing w:after="0" w:line="259" w:lineRule="auto"/>
              <w:ind w:left="0" w:right="0" w:firstLine="0"/>
              <w:jc w:val="left"/>
              <w:rPr>
                <w:rFonts w:ascii="Roboto" w:hAnsi="Roboto"/>
                <w:sz w:val="20"/>
              </w:rPr>
            </w:pPr>
          </w:p>
        </w:tc>
      </w:tr>
      <w:tr w:rsidR="00AB017B" w:rsidRPr="00B01D0C" w14:paraId="14B9C846" w14:textId="273068ED"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63857BD7"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2ECCFB5"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21E91C1C"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6E83159"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73603A0" w14:textId="77777777" w:rsidR="00AB017B" w:rsidRPr="00B01D0C" w:rsidRDefault="00AB017B">
            <w:pPr>
              <w:spacing w:after="0" w:line="259" w:lineRule="auto"/>
              <w:ind w:left="0" w:right="0" w:firstLine="0"/>
              <w:jc w:val="left"/>
              <w:rPr>
                <w:rFonts w:ascii="Roboto" w:hAnsi="Roboto"/>
                <w:sz w:val="20"/>
              </w:rPr>
            </w:pPr>
          </w:p>
        </w:tc>
      </w:tr>
      <w:tr w:rsidR="00AB017B" w:rsidRPr="00B01D0C" w14:paraId="395B22CB" w14:textId="3E35B517"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3644EDF6"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D69C99E"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E685E4F"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74F6C11B"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D711464"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F4E4353" w14:textId="6627FC6B"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7852947E"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1317A24F"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0CBA5FFC"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6500EB43"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70B88A3" w14:textId="77777777" w:rsidR="00AB017B" w:rsidRPr="00B01D0C" w:rsidRDefault="00AB017B">
            <w:pPr>
              <w:spacing w:after="0" w:line="259" w:lineRule="auto"/>
              <w:ind w:left="0" w:right="0" w:firstLine="0"/>
              <w:jc w:val="left"/>
              <w:rPr>
                <w:rFonts w:ascii="Roboto" w:hAnsi="Roboto"/>
                <w:sz w:val="20"/>
              </w:rPr>
            </w:pPr>
          </w:p>
        </w:tc>
      </w:tr>
      <w:tr w:rsidR="00AB017B" w:rsidRPr="00B01D0C" w14:paraId="4A367467" w14:textId="0085A10C"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2879CD20"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63BF15C5"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34B31BE8"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64257FD"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17FF5F2"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13834B7" w14:textId="450AFB50"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261C780C"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D363C07"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14A99FF4"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4A6A0B16"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1580C75" w14:textId="77777777" w:rsidR="00AB017B" w:rsidRPr="00B01D0C" w:rsidRDefault="00AB017B">
            <w:pPr>
              <w:spacing w:after="0" w:line="259" w:lineRule="auto"/>
              <w:ind w:left="0" w:right="0" w:firstLine="0"/>
              <w:jc w:val="left"/>
              <w:rPr>
                <w:rFonts w:ascii="Roboto" w:hAnsi="Roboto"/>
                <w:sz w:val="20"/>
              </w:rPr>
            </w:pPr>
          </w:p>
        </w:tc>
      </w:tr>
      <w:tr w:rsidR="00AB017B" w:rsidRPr="00B01D0C" w14:paraId="2BD7E25D" w14:textId="39E2C550" w:rsidTr="00AB017B">
        <w:trPr>
          <w:trHeight w:val="530"/>
        </w:trPr>
        <w:tc>
          <w:tcPr>
            <w:tcW w:w="2093" w:type="dxa"/>
            <w:tcBorders>
              <w:top w:val="single" w:sz="4" w:space="0" w:color="000000"/>
              <w:left w:val="single" w:sz="4" w:space="0" w:color="000000"/>
              <w:bottom w:val="single" w:sz="4" w:space="0" w:color="000000"/>
              <w:right w:val="single" w:sz="4" w:space="0" w:color="000000"/>
            </w:tcBorders>
            <w:vAlign w:val="center"/>
          </w:tcPr>
          <w:p w14:paraId="444B35A2" w14:textId="77777777" w:rsidR="00AB017B" w:rsidRPr="00B01D0C" w:rsidRDefault="00AB017B">
            <w:pPr>
              <w:spacing w:after="0" w:line="259" w:lineRule="auto"/>
              <w:ind w:left="0" w:right="25" w:firstLine="0"/>
              <w:jc w:val="center"/>
              <w:rPr>
                <w:rFonts w:ascii="Roboto" w:hAnsi="Roboto"/>
              </w:rPr>
            </w:pPr>
            <w:r w:rsidRPr="00B01D0C">
              <w:rPr>
                <w:rFonts w:ascii="Roboto" w:hAnsi="Roboto"/>
                <w:b/>
                <w:sz w:val="20"/>
              </w:rPr>
              <w:t>TOTAL</w:t>
            </w: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45569F0"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2BCDC6C0"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04E6DD3"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4BB85B9D" w14:textId="77777777" w:rsidR="00AB017B" w:rsidRPr="00B01D0C" w:rsidRDefault="00AB017B">
            <w:pPr>
              <w:spacing w:after="0" w:line="259" w:lineRule="auto"/>
              <w:ind w:left="0" w:right="0" w:firstLine="0"/>
              <w:jc w:val="left"/>
              <w:rPr>
                <w:rFonts w:ascii="Roboto" w:hAnsi="Roboto"/>
                <w:sz w:val="22"/>
              </w:rPr>
            </w:pPr>
          </w:p>
        </w:tc>
      </w:tr>
      <w:bookmarkEnd w:id="0"/>
    </w:tbl>
    <w:p w14:paraId="1413D1CB" w14:textId="269F6791" w:rsidR="0025726C" w:rsidRPr="00B01D0C" w:rsidRDefault="0025726C">
      <w:pPr>
        <w:spacing w:after="0" w:line="259" w:lineRule="auto"/>
        <w:ind w:left="0" w:right="0" w:firstLine="0"/>
        <w:jc w:val="left"/>
        <w:rPr>
          <w:rFonts w:ascii="Roboto" w:hAnsi="Roboto"/>
        </w:rPr>
      </w:pPr>
    </w:p>
    <w:tbl>
      <w:tblPr>
        <w:tblStyle w:val="TableGrid"/>
        <w:tblW w:w="9958" w:type="dxa"/>
        <w:tblInd w:w="482" w:type="dxa"/>
        <w:tblCellMar>
          <w:top w:w="1" w:type="dxa"/>
          <w:left w:w="106" w:type="dxa"/>
          <w:right w:w="102" w:type="dxa"/>
        </w:tblCellMar>
        <w:tblLook w:val="04A0" w:firstRow="1" w:lastRow="0" w:firstColumn="1" w:lastColumn="0" w:noHBand="0" w:noVBand="1"/>
      </w:tblPr>
      <w:tblGrid>
        <w:gridCol w:w="1720"/>
        <w:gridCol w:w="2021"/>
        <w:gridCol w:w="2591"/>
        <w:gridCol w:w="1765"/>
        <w:gridCol w:w="1861"/>
      </w:tblGrid>
      <w:tr w:rsidR="00AB017B" w:rsidRPr="00B01D0C" w14:paraId="32DE482B" w14:textId="36275718" w:rsidTr="00C14FE8">
        <w:trPr>
          <w:trHeight w:val="883"/>
        </w:trPr>
        <w:tc>
          <w:tcPr>
            <w:tcW w:w="2092" w:type="dxa"/>
            <w:tcBorders>
              <w:top w:val="single" w:sz="4" w:space="0" w:color="000000"/>
              <w:left w:val="single" w:sz="4" w:space="0" w:color="000000"/>
              <w:bottom w:val="single" w:sz="4" w:space="0" w:color="000000"/>
              <w:right w:val="single" w:sz="4" w:space="0" w:color="000000"/>
            </w:tcBorders>
            <w:vAlign w:val="center"/>
          </w:tcPr>
          <w:p w14:paraId="57642193" w14:textId="50539F89" w:rsidR="00AB017B" w:rsidRPr="00B01D0C" w:rsidRDefault="00AB017B" w:rsidP="00C14FE8">
            <w:pPr>
              <w:spacing w:after="0" w:line="239" w:lineRule="auto"/>
              <w:ind w:left="0" w:right="0" w:firstLine="0"/>
              <w:jc w:val="center"/>
              <w:rPr>
                <w:rFonts w:ascii="Roboto" w:hAnsi="Roboto"/>
              </w:rPr>
            </w:pPr>
            <w:bookmarkStart w:id="1" w:name="_Hlk83723872"/>
            <w:r w:rsidRPr="00B01D0C">
              <w:rPr>
                <w:rFonts w:ascii="Roboto" w:hAnsi="Roboto"/>
                <w:b/>
                <w:sz w:val="18"/>
              </w:rPr>
              <w:t xml:space="preserve">Date de demande de l’aide </w:t>
            </w:r>
            <w:r w:rsidRPr="00B01D0C">
              <w:rPr>
                <w:rFonts w:ascii="Roboto" w:hAnsi="Roboto"/>
                <w:b/>
                <w:i/>
                <w:sz w:val="18"/>
              </w:rPr>
              <w:t>de</w:t>
            </w:r>
          </w:p>
          <w:p w14:paraId="3768F386" w14:textId="331C3DDC" w:rsidR="00AB017B" w:rsidRPr="00B01D0C" w:rsidRDefault="00066BF3" w:rsidP="00C14FE8">
            <w:pPr>
              <w:spacing w:after="0" w:line="259" w:lineRule="auto"/>
              <w:ind w:left="0" w:right="0" w:firstLine="0"/>
              <w:jc w:val="center"/>
              <w:rPr>
                <w:rFonts w:ascii="Roboto" w:hAnsi="Roboto"/>
              </w:rPr>
            </w:pPr>
            <w:r w:rsidRPr="00B01D0C">
              <w:rPr>
                <w:rFonts w:ascii="Roboto" w:hAnsi="Roboto"/>
                <w:b/>
                <w:i/>
                <w:sz w:val="18"/>
              </w:rPr>
              <w:t>M</w:t>
            </w:r>
            <w:r w:rsidR="00AB017B" w:rsidRPr="00B01D0C">
              <w:rPr>
                <w:rFonts w:ascii="Roboto" w:hAnsi="Roboto"/>
                <w:b/>
                <w:i/>
                <w:sz w:val="18"/>
              </w:rPr>
              <w:t>inimi</w:t>
            </w:r>
            <w:r w:rsidRPr="00B01D0C">
              <w:rPr>
                <w:rFonts w:ascii="Roboto" w:hAnsi="Roboto"/>
                <w:b/>
                <w:i/>
                <w:sz w:val="18"/>
              </w:rPr>
              <w:t>s</w:t>
            </w:r>
            <w:r w:rsidR="00134E16" w:rsidRPr="00B01D0C">
              <w:rPr>
                <w:rFonts w:ascii="Roboto" w:hAnsi="Roboto"/>
                <w:b/>
                <w:i/>
                <w:sz w:val="18"/>
              </w:rPr>
              <w:t xml:space="preserve"> 1,</w:t>
            </w:r>
            <w:r w:rsidRPr="00B01D0C">
              <w:rPr>
                <w:rFonts w:ascii="Roboto" w:hAnsi="Roboto"/>
                <w:b/>
                <w:i/>
                <w:sz w:val="18"/>
              </w:rPr>
              <w:t>2</w:t>
            </w:r>
            <w:r w:rsidR="00AB017B" w:rsidRPr="00B01D0C">
              <w:rPr>
                <w:rFonts w:ascii="Roboto" w:hAnsi="Roboto"/>
                <w:b/>
                <w:sz w:val="18"/>
                <w:vertAlign w:val="superscript"/>
              </w:rPr>
              <w:t xml:space="preserve"> </w:t>
            </w:r>
            <w:r w:rsidR="00AB017B" w:rsidRPr="00B01D0C">
              <w:rPr>
                <w:rFonts w:ascii="Roboto" w:hAnsi="Roboto"/>
                <w:b/>
                <w:sz w:val="18"/>
              </w:rPr>
              <w:t>si non encore perçue</w:t>
            </w:r>
          </w:p>
        </w:tc>
        <w:tc>
          <w:tcPr>
            <w:tcW w:w="2410" w:type="dxa"/>
            <w:tcBorders>
              <w:top w:val="single" w:sz="4" w:space="0" w:color="000000"/>
              <w:left w:val="single" w:sz="4" w:space="0" w:color="000000"/>
              <w:bottom w:val="single" w:sz="4" w:space="0" w:color="000000"/>
              <w:right w:val="single" w:sz="4" w:space="0" w:color="000000"/>
            </w:tcBorders>
            <w:vAlign w:val="center"/>
          </w:tcPr>
          <w:p w14:paraId="50531D77" w14:textId="5D7DFAC2" w:rsidR="00AB017B" w:rsidRPr="00B01D0C" w:rsidRDefault="00AB017B" w:rsidP="00C14FE8">
            <w:pPr>
              <w:spacing w:after="0" w:line="259" w:lineRule="auto"/>
              <w:ind w:left="0" w:right="5" w:firstLine="0"/>
              <w:jc w:val="center"/>
              <w:rPr>
                <w:rFonts w:ascii="Roboto" w:hAnsi="Roboto"/>
              </w:rPr>
            </w:pPr>
            <w:r w:rsidRPr="00B01D0C">
              <w:rPr>
                <w:rFonts w:ascii="Roboto" w:hAnsi="Roboto"/>
                <w:b/>
                <w:sz w:val="18"/>
              </w:rPr>
              <w:t>Nom et numéro</w:t>
            </w:r>
          </w:p>
          <w:p w14:paraId="1F9E4A81" w14:textId="2D1897BD" w:rsidR="00AB017B" w:rsidRPr="00B01D0C" w:rsidRDefault="00AB017B" w:rsidP="00C14FE8">
            <w:pPr>
              <w:spacing w:after="0" w:line="259" w:lineRule="auto"/>
              <w:ind w:left="1" w:right="0" w:firstLine="0"/>
              <w:jc w:val="center"/>
              <w:rPr>
                <w:rFonts w:ascii="Roboto" w:hAnsi="Roboto"/>
              </w:rPr>
            </w:pPr>
            <w:r w:rsidRPr="00B01D0C">
              <w:rPr>
                <w:rFonts w:ascii="Roboto" w:hAnsi="Roboto"/>
                <w:b/>
                <w:sz w:val="18"/>
              </w:rPr>
              <w:t>SIREN de l’entreprise</w:t>
            </w:r>
            <w:r w:rsidR="00066BF3" w:rsidRPr="00B01D0C">
              <w:rPr>
                <w:rFonts w:ascii="Roboto" w:hAnsi="Roboto"/>
                <w:b/>
                <w:i/>
                <w:iCs/>
                <w:sz w:val="18"/>
              </w:rPr>
              <w:t>3</w:t>
            </w:r>
          </w:p>
        </w:tc>
        <w:tc>
          <w:tcPr>
            <w:tcW w:w="3262" w:type="dxa"/>
            <w:tcBorders>
              <w:top w:val="single" w:sz="4" w:space="0" w:color="000000"/>
              <w:left w:val="single" w:sz="4" w:space="0" w:color="000000"/>
              <w:bottom w:val="single" w:sz="4" w:space="0" w:color="000000"/>
              <w:right w:val="single" w:sz="4" w:space="0" w:color="000000"/>
            </w:tcBorders>
            <w:vAlign w:val="center"/>
          </w:tcPr>
          <w:p w14:paraId="1F8B9E1D" w14:textId="6DF59A15" w:rsidR="00AB017B" w:rsidRPr="00B01D0C" w:rsidRDefault="00AB017B" w:rsidP="0063427E">
            <w:pPr>
              <w:spacing w:after="0" w:line="259" w:lineRule="auto"/>
              <w:ind w:left="0" w:right="5"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r w:rsidR="0063427E">
              <w:rPr>
                <w:rFonts w:ascii="Roboto" w:hAnsi="Roboto"/>
                <w:b/>
                <w:i/>
                <w:sz w:val="18"/>
              </w:rPr>
              <w:t xml:space="preserve"> </w:t>
            </w:r>
            <w:r w:rsidRPr="00B01D0C">
              <w:rPr>
                <w:rFonts w:ascii="Roboto" w:hAnsi="Roboto"/>
                <w:b/>
                <w:sz w:val="18"/>
              </w:rPr>
              <w:t>(général, agricole, pêche et aquaculture, SIEG)</w:t>
            </w:r>
          </w:p>
        </w:tc>
        <w:tc>
          <w:tcPr>
            <w:tcW w:w="2194" w:type="dxa"/>
            <w:tcBorders>
              <w:top w:val="single" w:sz="4" w:space="0" w:color="000000"/>
              <w:left w:val="single" w:sz="4" w:space="0" w:color="000000"/>
              <w:bottom w:val="single" w:sz="4" w:space="0" w:color="000000"/>
              <w:right w:val="single" w:sz="4" w:space="0" w:color="000000"/>
            </w:tcBorders>
            <w:vAlign w:val="center"/>
          </w:tcPr>
          <w:p w14:paraId="4A3D75D5" w14:textId="68447968"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Montant de l’aide</w:t>
            </w:r>
            <w:r w:rsidR="008A3BEE" w:rsidRPr="00B01D0C">
              <w:rPr>
                <w:rFonts w:ascii="Roboto" w:hAnsi="Roboto"/>
                <w:b/>
                <w:i/>
                <w:iCs/>
                <w:sz w:val="18"/>
              </w:rPr>
              <w:t>4</w:t>
            </w:r>
            <w:r w:rsidRPr="00B01D0C">
              <w:rPr>
                <w:rFonts w:ascii="Roboto" w:hAnsi="Roboto"/>
                <w:b/>
                <w:sz w:val="18"/>
              </w:rPr>
              <w:t xml:space="preserve"> (en euros)</w:t>
            </w:r>
          </w:p>
        </w:tc>
        <w:tc>
          <w:tcPr>
            <w:tcW w:w="2194" w:type="dxa"/>
            <w:tcBorders>
              <w:top w:val="single" w:sz="4" w:space="0" w:color="000000"/>
              <w:left w:val="single" w:sz="4" w:space="0" w:color="000000"/>
              <w:bottom w:val="single" w:sz="4" w:space="0" w:color="000000"/>
              <w:right w:val="single" w:sz="4" w:space="0" w:color="000000"/>
            </w:tcBorders>
            <w:vAlign w:val="center"/>
          </w:tcPr>
          <w:p w14:paraId="1E4514C1" w14:textId="25F27CE6" w:rsidR="00AB017B" w:rsidRPr="00B01D0C" w:rsidRDefault="00AB017B" w:rsidP="00C14FE8">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AB017B" w:rsidRPr="00B01D0C" w14:paraId="7D26E26A" w14:textId="5B39EC34"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148360A8"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0F1FC801"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1487FF7"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5620A02"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8277AA7"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E389A2A" w14:textId="7D994ADB"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57C8E7BB"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516EC813"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1FE6442"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37590C46"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7CD9ACDD" w14:textId="77777777" w:rsidR="00AB017B" w:rsidRPr="00B01D0C" w:rsidRDefault="00AB017B">
            <w:pPr>
              <w:spacing w:after="0" w:line="259" w:lineRule="auto"/>
              <w:ind w:left="0" w:right="0" w:firstLine="0"/>
              <w:jc w:val="left"/>
              <w:rPr>
                <w:rFonts w:ascii="Roboto" w:hAnsi="Roboto"/>
                <w:sz w:val="20"/>
              </w:rPr>
            </w:pPr>
          </w:p>
        </w:tc>
      </w:tr>
      <w:tr w:rsidR="00AB017B" w:rsidRPr="00B01D0C" w14:paraId="2EE15A81" w14:textId="45C99D7C"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0C7F3B11" w14:textId="77777777" w:rsidR="00AB017B" w:rsidRPr="00B01D0C" w:rsidRDefault="00AB017B">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809ADC2" w14:textId="77777777" w:rsidR="00AB017B" w:rsidRPr="00B01D0C" w:rsidRDefault="00AB017B">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65B8FE4" w14:textId="77777777" w:rsidR="00AB017B" w:rsidRPr="00B01D0C" w:rsidRDefault="00AB017B">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31AC024F" w14:textId="77777777" w:rsidR="00AB017B" w:rsidRPr="00B01D0C" w:rsidRDefault="00AB017B">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62AB79FB" w14:textId="77777777" w:rsidR="00AB017B" w:rsidRPr="00B01D0C" w:rsidRDefault="00AB017B">
            <w:pPr>
              <w:spacing w:after="0" w:line="259" w:lineRule="auto"/>
              <w:ind w:left="0" w:right="0" w:firstLine="0"/>
              <w:jc w:val="left"/>
              <w:rPr>
                <w:rFonts w:ascii="Roboto" w:hAnsi="Roboto"/>
                <w:sz w:val="20"/>
              </w:rPr>
            </w:pPr>
          </w:p>
        </w:tc>
      </w:tr>
      <w:tr w:rsidR="00AB017B" w:rsidRPr="00B01D0C" w14:paraId="3C9900C9" w14:textId="67738D83"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1659DD7C" w14:textId="77777777" w:rsidR="00AB017B" w:rsidRPr="00B01D0C" w:rsidRDefault="00AB017B">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109290A0" w14:textId="77777777" w:rsidR="00AB017B" w:rsidRPr="00B01D0C" w:rsidRDefault="00AB017B">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61C314E7" w14:textId="77777777" w:rsidR="00AB017B" w:rsidRPr="00B01D0C" w:rsidRDefault="00AB017B">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1405C666" w14:textId="77777777" w:rsidR="00AB017B" w:rsidRPr="00B01D0C" w:rsidRDefault="00AB017B">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5708DA0B" w14:textId="77777777" w:rsidR="00AB017B" w:rsidRPr="00B01D0C" w:rsidRDefault="00AB017B">
            <w:pPr>
              <w:spacing w:after="0" w:line="259" w:lineRule="auto"/>
              <w:ind w:left="0" w:right="0" w:firstLine="0"/>
              <w:jc w:val="left"/>
              <w:rPr>
                <w:rFonts w:ascii="Roboto" w:hAnsi="Roboto"/>
                <w:sz w:val="20"/>
              </w:rPr>
            </w:pPr>
          </w:p>
        </w:tc>
      </w:tr>
      <w:bookmarkEnd w:id="1"/>
      <w:tr w:rsidR="00AB017B" w:rsidRPr="00B01D0C" w14:paraId="323C9420" w14:textId="09A1B0B7"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54BFEEAB"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233F32E"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7E051C79"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25225C53"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B05125B" w14:textId="77777777" w:rsidR="00AB017B" w:rsidRPr="00B01D0C" w:rsidRDefault="00AB017B">
            <w:pPr>
              <w:spacing w:after="0" w:line="259" w:lineRule="auto"/>
              <w:ind w:left="0" w:right="0" w:firstLine="0"/>
              <w:jc w:val="left"/>
              <w:rPr>
                <w:rFonts w:ascii="Roboto" w:hAnsi="Roboto"/>
                <w:sz w:val="20"/>
              </w:rPr>
            </w:pPr>
          </w:p>
        </w:tc>
      </w:tr>
      <w:tr w:rsidR="00AB017B" w:rsidRPr="00B01D0C" w14:paraId="514CD771" w14:textId="2C9DF78A"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590B5D66" w14:textId="77777777" w:rsidR="00AB017B" w:rsidRPr="00B01D0C" w:rsidRDefault="00AB017B">
            <w:pPr>
              <w:spacing w:after="0" w:line="259" w:lineRule="auto"/>
              <w:ind w:left="0" w:right="4" w:firstLine="0"/>
              <w:jc w:val="center"/>
              <w:rPr>
                <w:rFonts w:ascii="Roboto" w:hAnsi="Roboto"/>
              </w:rPr>
            </w:pPr>
            <w:r w:rsidRPr="00B01D0C">
              <w:rPr>
                <w:rFonts w:ascii="Roboto" w:hAnsi="Roboto"/>
                <w:b/>
                <w:sz w:val="20"/>
              </w:rPr>
              <w:t xml:space="preserve">TOTAL </w:t>
            </w:r>
          </w:p>
        </w:tc>
        <w:tc>
          <w:tcPr>
            <w:tcW w:w="2410" w:type="dxa"/>
            <w:tcBorders>
              <w:top w:val="single" w:sz="4" w:space="0" w:color="000000"/>
              <w:left w:val="single" w:sz="4" w:space="0" w:color="000000"/>
              <w:bottom w:val="single" w:sz="4" w:space="0" w:color="000000"/>
              <w:right w:val="single" w:sz="4" w:space="0" w:color="000000"/>
            </w:tcBorders>
          </w:tcPr>
          <w:p w14:paraId="240B00BA"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2"/>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5279DE9"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2"/>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BE1D247"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432E31BD" w14:textId="77777777" w:rsidR="00AB017B" w:rsidRPr="00B01D0C" w:rsidRDefault="00AB017B">
            <w:pPr>
              <w:spacing w:after="0" w:line="259" w:lineRule="auto"/>
              <w:ind w:left="0" w:right="0" w:firstLine="0"/>
              <w:jc w:val="left"/>
              <w:rPr>
                <w:rFonts w:ascii="Roboto" w:hAnsi="Roboto"/>
                <w:sz w:val="22"/>
              </w:rPr>
            </w:pPr>
          </w:p>
        </w:tc>
      </w:tr>
    </w:tbl>
    <w:p w14:paraId="7BD38620" w14:textId="77777777" w:rsidR="00AB017B" w:rsidRPr="00B01D0C" w:rsidRDefault="00AB017B" w:rsidP="0063427E">
      <w:pPr>
        <w:spacing w:after="6" w:line="239" w:lineRule="auto"/>
        <w:ind w:left="0" w:right="77" w:firstLine="0"/>
        <w:jc w:val="left"/>
        <w:rPr>
          <w:rFonts w:ascii="Roboto" w:hAnsi="Roboto"/>
          <w:sz w:val="20"/>
        </w:rPr>
      </w:pPr>
    </w:p>
    <w:tbl>
      <w:tblPr>
        <w:tblStyle w:val="TableGrid"/>
        <w:tblW w:w="9953" w:type="dxa"/>
        <w:tblInd w:w="485" w:type="dxa"/>
        <w:tblCellMar>
          <w:top w:w="1" w:type="dxa"/>
          <w:left w:w="108" w:type="dxa"/>
          <w:right w:w="83" w:type="dxa"/>
        </w:tblCellMar>
        <w:tblLook w:val="04A0" w:firstRow="1" w:lastRow="0" w:firstColumn="1" w:lastColumn="0" w:noHBand="0" w:noVBand="1"/>
      </w:tblPr>
      <w:tblGrid>
        <w:gridCol w:w="1788"/>
        <w:gridCol w:w="2093"/>
        <w:gridCol w:w="2542"/>
        <w:gridCol w:w="1712"/>
        <w:gridCol w:w="1818"/>
      </w:tblGrid>
      <w:tr w:rsidR="00E33356" w:rsidRPr="00B01D0C" w14:paraId="6DA02F70" w14:textId="77777777" w:rsidTr="00C14FE8">
        <w:trPr>
          <w:trHeight w:val="667"/>
        </w:trPr>
        <w:tc>
          <w:tcPr>
            <w:tcW w:w="2093" w:type="dxa"/>
            <w:tcBorders>
              <w:top w:val="single" w:sz="4" w:space="0" w:color="000000"/>
              <w:left w:val="single" w:sz="4" w:space="0" w:color="000000"/>
              <w:bottom w:val="single" w:sz="4" w:space="0" w:color="000000"/>
              <w:right w:val="single" w:sz="4" w:space="0" w:color="000000"/>
            </w:tcBorders>
            <w:vAlign w:val="center"/>
          </w:tcPr>
          <w:p w14:paraId="00015CB9" w14:textId="62AE4F88" w:rsidR="00AB017B" w:rsidRPr="00B01D0C" w:rsidRDefault="00AB017B" w:rsidP="00C14FE8">
            <w:pPr>
              <w:spacing w:after="0" w:line="259" w:lineRule="auto"/>
              <w:ind w:left="0" w:right="0" w:firstLine="29"/>
              <w:jc w:val="center"/>
              <w:rPr>
                <w:rFonts w:ascii="Roboto" w:hAnsi="Roboto"/>
              </w:rPr>
            </w:pPr>
            <w:r w:rsidRPr="00B01D0C">
              <w:rPr>
                <w:rFonts w:ascii="Roboto" w:hAnsi="Roboto"/>
                <w:b/>
                <w:sz w:val="18"/>
              </w:rPr>
              <w:t>Date de l’attribution de l’aide</w:t>
            </w:r>
            <w:r w:rsidRPr="00B01D0C">
              <w:rPr>
                <w:rFonts w:ascii="Roboto" w:hAnsi="Roboto"/>
                <w:b/>
                <w:i/>
                <w:sz w:val="18"/>
              </w:rPr>
              <w:t xml:space="preserve"> (</w:t>
            </w:r>
            <w:r w:rsidRPr="00B01D0C">
              <w:rPr>
                <w:rFonts w:ascii="Roboto" w:hAnsi="Roboto"/>
                <w:b/>
                <w:iCs/>
                <w:sz w:val="18"/>
              </w:rPr>
              <w:t>RGEC</w:t>
            </w:r>
            <w:r w:rsidR="00236FBF" w:rsidRPr="00B01D0C">
              <w:rPr>
                <w:rFonts w:ascii="Roboto" w:hAnsi="Roboto"/>
                <w:b/>
                <w:iCs/>
                <w:sz w:val="18"/>
              </w:rPr>
              <w:t xml:space="preserve"> </w:t>
            </w:r>
            <w:r w:rsidR="001C0852" w:rsidRPr="00B01D0C">
              <w:rPr>
                <w:rFonts w:ascii="Roboto" w:hAnsi="Roboto"/>
                <w:b/>
                <w:i/>
                <w:sz w:val="18"/>
              </w:rPr>
              <w:t>5</w:t>
            </w:r>
            <w:r w:rsidRPr="00B01D0C">
              <w:rPr>
                <w:rFonts w:ascii="Roboto" w:hAnsi="Roboto"/>
                <w:b/>
                <w:iCs/>
                <w:sz w:val="18"/>
              </w:rPr>
              <w:t>, décision de la Commission, Covid-19</w:t>
            </w:r>
            <w:r w:rsidR="00236FBF" w:rsidRPr="00B01D0C">
              <w:rPr>
                <w:rFonts w:ascii="Roboto" w:hAnsi="Roboto"/>
                <w:b/>
                <w:iCs/>
                <w:sz w:val="18"/>
              </w:rPr>
              <w:t xml:space="preserve"> </w:t>
            </w:r>
            <w:r w:rsidR="001C0852" w:rsidRPr="00B01D0C">
              <w:rPr>
                <w:rFonts w:ascii="Roboto" w:hAnsi="Roboto"/>
                <w:b/>
                <w:i/>
                <w:sz w:val="18"/>
              </w:rPr>
              <w:t>6</w:t>
            </w:r>
            <w:r w:rsidRPr="00B01D0C">
              <w:rPr>
                <w:rFonts w:ascii="Roboto" w:hAnsi="Roboto"/>
                <w:b/>
                <w:i/>
                <w:sz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4F4ECE6B" w14:textId="65268DE4" w:rsidR="00AB017B" w:rsidRPr="00B01D0C" w:rsidRDefault="00AB017B" w:rsidP="00C14FE8">
            <w:pPr>
              <w:spacing w:after="0" w:line="259" w:lineRule="auto"/>
              <w:ind w:left="202" w:right="227" w:firstLine="0"/>
              <w:jc w:val="center"/>
              <w:rPr>
                <w:rFonts w:ascii="Roboto" w:hAnsi="Roboto"/>
              </w:rPr>
            </w:pPr>
            <w:r w:rsidRPr="00B01D0C">
              <w:rPr>
                <w:rFonts w:ascii="Roboto" w:hAnsi="Roboto"/>
                <w:b/>
                <w:sz w:val="18"/>
              </w:rPr>
              <w:t>Nom et numéro SIREN de l’entreprise</w:t>
            </w:r>
          </w:p>
        </w:tc>
        <w:tc>
          <w:tcPr>
            <w:tcW w:w="3259" w:type="dxa"/>
            <w:tcBorders>
              <w:top w:val="single" w:sz="4" w:space="0" w:color="000000"/>
              <w:left w:val="single" w:sz="4" w:space="0" w:color="000000"/>
              <w:bottom w:val="single" w:sz="4" w:space="0" w:color="000000"/>
              <w:right w:val="single" w:sz="4" w:space="0" w:color="000000"/>
            </w:tcBorders>
            <w:vAlign w:val="center"/>
          </w:tcPr>
          <w:p w14:paraId="6298441E" w14:textId="0227EC68" w:rsidR="00AB017B" w:rsidRPr="00B01D0C" w:rsidRDefault="00AB017B" w:rsidP="0063427E">
            <w:pPr>
              <w:spacing w:after="0" w:line="259" w:lineRule="auto"/>
              <w:ind w:left="0" w:right="24" w:firstLine="0"/>
              <w:jc w:val="center"/>
              <w:rPr>
                <w:rFonts w:ascii="Roboto" w:hAnsi="Roboto"/>
              </w:rPr>
            </w:pPr>
            <w:r w:rsidRPr="00B01D0C">
              <w:rPr>
                <w:rFonts w:ascii="Roboto" w:hAnsi="Roboto"/>
                <w:b/>
                <w:sz w:val="18"/>
              </w:rPr>
              <w:t xml:space="preserve">Type d’aide ((RGEC, décision de la Commission, </w:t>
            </w:r>
            <w:r w:rsidR="00E33356" w:rsidRPr="00B01D0C">
              <w:rPr>
                <w:rFonts w:ascii="Roboto" w:hAnsi="Roboto"/>
                <w:b/>
                <w:sz w:val="18"/>
              </w:rPr>
              <w:t xml:space="preserve">encadrement temporaire </w:t>
            </w:r>
            <w:r w:rsidRPr="00B01D0C">
              <w:rPr>
                <w:rFonts w:ascii="Roboto" w:hAnsi="Roboto"/>
                <w:b/>
                <w:sz w:val="18"/>
              </w:rPr>
              <w:t>Covid-19)</w:t>
            </w:r>
          </w:p>
        </w:tc>
        <w:tc>
          <w:tcPr>
            <w:tcW w:w="2191" w:type="dxa"/>
            <w:tcBorders>
              <w:top w:val="single" w:sz="4" w:space="0" w:color="000000"/>
              <w:left w:val="single" w:sz="4" w:space="0" w:color="000000"/>
              <w:bottom w:val="single" w:sz="4" w:space="0" w:color="000000"/>
              <w:right w:val="single" w:sz="4" w:space="0" w:color="000000"/>
            </w:tcBorders>
            <w:vAlign w:val="center"/>
          </w:tcPr>
          <w:p w14:paraId="067A0B51" w14:textId="50A5010F"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Montant de l’aide</w:t>
            </w:r>
            <w:r w:rsidR="00214A2B" w:rsidRPr="00B01D0C">
              <w:rPr>
                <w:rFonts w:ascii="Roboto" w:hAnsi="Roboto"/>
                <w:b/>
                <w:sz w:val="18"/>
              </w:rPr>
              <w:t xml:space="preserve"> </w:t>
            </w:r>
            <w:r w:rsidRPr="00B01D0C">
              <w:rPr>
                <w:rFonts w:ascii="Roboto" w:hAnsi="Roboto"/>
                <w:b/>
                <w:sz w:val="18"/>
              </w:rPr>
              <w:t>(en euros)</w:t>
            </w:r>
          </w:p>
        </w:tc>
        <w:tc>
          <w:tcPr>
            <w:tcW w:w="2191" w:type="dxa"/>
            <w:tcBorders>
              <w:top w:val="single" w:sz="4" w:space="0" w:color="000000"/>
              <w:left w:val="single" w:sz="4" w:space="0" w:color="000000"/>
              <w:bottom w:val="single" w:sz="4" w:space="0" w:color="000000"/>
              <w:right w:val="single" w:sz="4" w:space="0" w:color="000000"/>
            </w:tcBorders>
            <w:vAlign w:val="center"/>
          </w:tcPr>
          <w:p w14:paraId="09D93A59" w14:textId="77777777" w:rsidR="00AB017B" w:rsidRPr="00B01D0C" w:rsidRDefault="00AB017B" w:rsidP="0063427E">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E33356" w:rsidRPr="00B01D0C" w14:paraId="54D597ED" w14:textId="77777777" w:rsidTr="00032222">
        <w:trPr>
          <w:trHeight w:val="528"/>
        </w:trPr>
        <w:tc>
          <w:tcPr>
            <w:tcW w:w="2093" w:type="dxa"/>
            <w:tcBorders>
              <w:top w:val="single" w:sz="4" w:space="0" w:color="000000"/>
              <w:left w:val="single" w:sz="4" w:space="0" w:color="000000"/>
              <w:bottom w:val="single" w:sz="4" w:space="0" w:color="000000"/>
              <w:right w:val="single" w:sz="4" w:space="0" w:color="000000"/>
            </w:tcBorders>
          </w:tcPr>
          <w:p w14:paraId="3548C3FD"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439394C1"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FBE93C5"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D37B660"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7D5C3120"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5A6C7613"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21325051"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223FF883"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B2D7F34"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6B75978C"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943D5C4"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4265B92E"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0DFAA7BF"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640212FE"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3E9F747D"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0644AD90"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13C3321A"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2A353D37"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537DFA38"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2F50E63"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E35AFDA"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CA80766"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530BFA7"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599E12D6"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577A2EC3"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560C922"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6D10CC1B"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8730ED6"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10CF84B"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2F66872A"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2045816C"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582D25F"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6CD3A97"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A4D6F8D"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77BD2CA4"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6A3F4103"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vAlign w:val="center"/>
          </w:tcPr>
          <w:p w14:paraId="0B5C2C34" w14:textId="77777777" w:rsidR="00AB017B" w:rsidRPr="00B01D0C" w:rsidRDefault="00AB017B" w:rsidP="00032222">
            <w:pPr>
              <w:spacing w:after="0" w:line="259" w:lineRule="auto"/>
              <w:ind w:left="0" w:right="25" w:firstLine="0"/>
              <w:jc w:val="center"/>
              <w:rPr>
                <w:rFonts w:ascii="Roboto" w:hAnsi="Roboto"/>
              </w:rPr>
            </w:pPr>
            <w:r w:rsidRPr="00B01D0C">
              <w:rPr>
                <w:rFonts w:ascii="Roboto" w:hAnsi="Roboto"/>
                <w:b/>
                <w:sz w:val="20"/>
              </w:rPr>
              <w:t>TOTAL</w:t>
            </w: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A18877A"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4A124330"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39A8698C"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CE5E2EC" w14:textId="77777777" w:rsidR="00AB017B" w:rsidRPr="00B01D0C" w:rsidRDefault="00AB017B" w:rsidP="00032222">
            <w:pPr>
              <w:spacing w:after="0" w:line="259" w:lineRule="auto"/>
              <w:ind w:left="0" w:right="0" w:firstLine="0"/>
              <w:jc w:val="left"/>
              <w:rPr>
                <w:rFonts w:ascii="Roboto" w:hAnsi="Roboto"/>
                <w:sz w:val="22"/>
              </w:rPr>
            </w:pPr>
          </w:p>
        </w:tc>
      </w:tr>
    </w:tbl>
    <w:p w14:paraId="5918DD8E" w14:textId="77777777" w:rsidR="00AB017B" w:rsidRPr="00B01D0C" w:rsidRDefault="00AB017B" w:rsidP="00CB5CAC">
      <w:pPr>
        <w:spacing w:after="6" w:line="239" w:lineRule="auto"/>
        <w:ind w:left="0" w:right="77" w:firstLine="0"/>
        <w:jc w:val="left"/>
        <w:rPr>
          <w:rFonts w:ascii="Roboto" w:hAnsi="Roboto"/>
          <w:sz w:val="20"/>
        </w:rPr>
      </w:pPr>
    </w:p>
    <w:tbl>
      <w:tblPr>
        <w:tblStyle w:val="TableGrid"/>
        <w:tblW w:w="9958" w:type="dxa"/>
        <w:tblInd w:w="482" w:type="dxa"/>
        <w:tblCellMar>
          <w:top w:w="1" w:type="dxa"/>
          <w:left w:w="106" w:type="dxa"/>
          <w:right w:w="102" w:type="dxa"/>
        </w:tblCellMar>
        <w:tblLook w:val="04A0" w:firstRow="1" w:lastRow="0" w:firstColumn="1" w:lastColumn="0" w:noHBand="0" w:noVBand="1"/>
      </w:tblPr>
      <w:tblGrid>
        <w:gridCol w:w="1812"/>
        <w:gridCol w:w="1972"/>
        <w:gridCol w:w="2576"/>
        <w:gridCol w:w="1749"/>
        <w:gridCol w:w="1849"/>
      </w:tblGrid>
      <w:tr w:rsidR="00214A2B" w:rsidRPr="00B01D0C" w14:paraId="0B69706C" w14:textId="77777777" w:rsidTr="00027D15">
        <w:trPr>
          <w:trHeight w:val="883"/>
        </w:trPr>
        <w:tc>
          <w:tcPr>
            <w:tcW w:w="2092" w:type="dxa"/>
            <w:tcBorders>
              <w:top w:val="single" w:sz="4" w:space="0" w:color="000000"/>
              <w:left w:val="single" w:sz="4" w:space="0" w:color="000000"/>
              <w:bottom w:val="single" w:sz="4" w:space="0" w:color="000000"/>
              <w:right w:val="single" w:sz="4" w:space="0" w:color="000000"/>
            </w:tcBorders>
            <w:vAlign w:val="center"/>
          </w:tcPr>
          <w:p w14:paraId="5024D042" w14:textId="48A2007E" w:rsidR="00AB017B" w:rsidRPr="00B01D0C" w:rsidRDefault="00AB017B" w:rsidP="00027D15">
            <w:pPr>
              <w:spacing w:after="0" w:line="239" w:lineRule="auto"/>
              <w:ind w:left="0" w:right="0" w:firstLine="0"/>
              <w:jc w:val="center"/>
              <w:rPr>
                <w:rFonts w:ascii="Roboto" w:hAnsi="Roboto"/>
              </w:rPr>
            </w:pPr>
            <w:r w:rsidRPr="00B01D0C">
              <w:rPr>
                <w:rFonts w:ascii="Roboto" w:hAnsi="Roboto"/>
                <w:b/>
                <w:sz w:val="18"/>
              </w:rPr>
              <w:t>Date de demande de l’aide (RGEC</w:t>
            </w:r>
            <w:r w:rsidR="00236FBF" w:rsidRPr="00B01D0C">
              <w:rPr>
                <w:rFonts w:ascii="Roboto" w:hAnsi="Roboto"/>
                <w:b/>
                <w:sz w:val="18"/>
              </w:rPr>
              <w:t xml:space="preserve"> </w:t>
            </w:r>
            <w:r w:rsidR="001C0852" w:rsidRPr="00B01D0C">
              <w:rPr>
                <w:rFonts w:ascii="Roboto" w:hAnsi="Roboto"/>
                <w:b/>
                <w:i/>
                <w:iCs/>
                <w:sz w:val="18"/>
              </w:rPr>
              <w:t>5</w:t>
            </w:r>
            <w:r w:rsidRPr="00B01D0C">
              <w:rPr>
                <w:rFonts w:ascii="Roboto" w:hAnsi="Roboto"/>
                <w:b/>
                <w:sz w:val="18"/>
              </w:rPr>
              <w:t>, décision de la Commission, Covid-19</w:t>
            </w:r>
            <w:r w:rsidR="001C0852" w:rsidRPr="00B01D0C">
              <w:rPr>
                <w:rFonts w:ascii="Roboto" w:hAnsi="Roboto"/>
                <w:b/>
                <w:sz w:val="18"/>
              </w:rPr>
              <w:t xml:space="preserve"> </w:t>
            </w:r>
            <w:r w:rsidR="001C0852" w:rsidRPr="00B01D0C">
              <w:rPr>
                <w:rFonts w:ascii="Roboto" w:hAnsi="Roboto"/>
                <w:b/>
                <w:i/>
                <w:iCs/>
                <w:sz w:val="18"/>
              </w:rPr>
              <w:t>6</w:t>
            </w:r>
            <w:r w:rsidRPr="00B01D0C">
              <w:rPr>
                <w:rFonts w:ascii="Roboto" w:hAnsi="Roboto"/>
                <w:b/>
                <w:sz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2F564D38" w14:textId="2B368F4E" w:rsidR="00AB017B" w:rsidRPr="00B01D0C" w:rsidRDefault="00AB017B" w:rsidP="00027D15">
            <w:pPr>
              <w:spacing w:after="0" w:line="259" w:lineRule="auto"/>
              <w:ind w:left="0" w:right="5" w:firstLine="0"/>
              <w:jc w:val="center"/>
              <w:rPr>
                <w:rFonts w:ascii="Roboto" w:hAnsi="Roboto"/>
              </w:rPr>
            </w:pPr>
            <w:r w:rsidRPr="00B01D0C">
              <w:rPr>
                <w:rFonts w:ascii="Roboto" w:hAnsi="Roboto"/>
                <w:b/>
                <w:sz w:val="18"/>
              </w:rPr>
              <w:t>Nom et numéro</w:t>
            </w:r>
          </w:p>
          <w:p w14:paraId="1CDD1DA2" w14:textId="672461F9" w:rsidR="00AB017B" w:rsidRPr="00B01D0C" w:rsidRDefault="00AB017B" w:rsidP="00027D15">
            <w:pPr>
              <w:spacing w:after="0" w:line="259" w:lineRule="auto"/>
              <w:ind w:left="1" w:right="0" w:firstLine="0"/>
              <w:jc w:val="center"/>
              <w:rPr>
                <w:rFonts w:ascii="Roboto" w:hAnsi="Roboto"/>
              </w:rPr>
            </w:pPr>
            <w:r w:rsidRPr="00B01D0C">
              <w:rPr>
                <w:rFonts w:ascii="Roboto" w:hAnsi="Roboto"/>
                <w:b/>
                <w:sz w:val="18"/>
              </w:rPr>
              <w:t>SIREN de l’entreprise</w:t>
            </w:r>
          </w:p>
        </w:tc>
        <w:tc>
          <w:tcPr>
            <w:tcW w:w="3262" w:type="dxa"/>
            <w:tcBorders>
              <w:top w:val="single" w:sz="4" w:space="0" w:color="000000"/>
              <w:left w:val="single" w:sz="4" w:space="0" w:color="000000"/>
              <w:bottom w:val="single" w:sz="4" w:space="0" w:color="000000"/>
              <w:right w:val="single" w:sz="4" w:space="0" w:color="000000"/>
            </w:tcBorders>
            <w:vAlign w:val="center"/>
          </w:tcPr>
          <w:p w14:paraId="04888710" w14:textId="311C2479" w:rsidR="00AB017B" w:rsidRPr="00B01D0C" w:rsidRDefault="00AB017B" w:rsidP="00027D15">
            <w:pPr>
              <w:spacing w:after="0" w:line="259" w:lineRule="auto"/>
              <w:ind w:left="0" w:right="5"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RGEC, décision de la Commission,</w:t>
            </w:r>
            <w:r w:rsidR="00E33356" w:rsidRPr="00B01D0C">
              <w:rPr>
                <w:rFonts w:ascii="Roboto" w:hAnsi="Roboto"/>
                <w:b/>
                <w:i/>
                <w:sz w:val="18"/>
              </w:rPr>
              <w:t xml:space="preserve"> encadrement temporaire</w:t>
            </w:r>
            <w:r w:rsidRPr="00B01D0C">
              <w:rPr>
                <w:rFonts w:ascii="Roboto" w:hAnsi="Roboto"/>
                <w:b/>
                <w:i/>
                <w:sz w:val="18"/>
              </w:rPr>
              <w:t xml:space="preserve"> Covid-19)</w:t>
            </w:r>
          </w:p>
        </w:tc>
        <w:tc>
          <w:tcPr>
            <w:tcW w:w="2194" w:type="dxa"/>
            <w:tcBorders>
              <w:top w:val="single" w:sz="4" w:space="0" w:color="000000"/>
              <w:left w:val="single" w:sz="4" w:space="0" w:color="000000"/>
              <w:bottom w:val="single" w:sz="4" w:space="0" w:color="000000"/>
              <w:right w:val="single" w:sz="4" w:space="0" w:color="000000"/>
            </w:tcBorders>
            <w:vAlign w:val="center"/>
          </w:tcPr>
          <w:p w14:paraId="04B23261" w14:textId="79CF87F6" w:rsidR="00AB017B" w:rsidRPr="00B01D0C" w:rsidRDefault="00AB017B" w:rsidP="00027D15">
            <w:pPr>
              <w:spacing w:after="0" w:line="259" w:lineRule="auto"/>
              <w:ind w:left="0" w:right="0" w:firstLine="0"/>
              <w:jc w:val="center"/>
              <w:rPr>
                <w:rFonts w:ascii="Roboto" w:hAnsi="Roboto"/>
              </w:rPr>
            </w:pPr>
            <w:r w:rsidRPr="00B01D0C">
              <w:rPr>
                <w:rFonts w:ascii="Roboto" w:hAnsi="Roboto"/>
                <w:b/>
                <w:sz w:val="18"/>
              </w:rPr>
              <w:t>Montant de l’aide</w:t>
            </w:r>
            <w:r w:rsidR="00214A2B" w:rsidRPr="00B01D0C">
              <w:rPr>
                <w:rFonts w:ascii="Roboto" w:hAnsi="Roboto"/>
                <w:b/>
                <w:sz w:val="18"/>
              </w:rPr>
              <w:t xml:space="preserve"> </w:t>
            </w:r>
            <w:r w:rsidRPr="00B01D0C">
              <w:rPr>
                <w:rFonts w:ascii="Roboto" w:hAnsi="Roboto"/>
                <w:b/>
                <w:sz w:val="18"/>
              </w:rPr>
              <w:t>(en euros)</w:t>
            </w:r>
          </w:p>
        </w:tc>
        <w:tc>
          <w:tcPr>
            <w:tcW w:w="2194" w:type="dxa"/>
            <w:tcBorders>
              <w:top w:val="single" w:sz="4" w:space="0" w:color="000000"/>
              <w:left w:val="single" w:sz="4" w:space="0" w:color="000000"/>
              <w:bottom w:val="single" w:sz="4" w:space="0" w:color="000000"/>
              <w:right w:val="single" w:sz="4" w:space="0" w:color="000000"/>
            </w:tcBorders>
            <w:vAlign w:val="center"/>
          </w:tcPr>
          <w:p w14:paraId="4343643E" w14:textId="299FE7E6" w:rsidR="00AB017B" w:rsidRPr="00B01D0C" w:rsidRDefault="00AB017B" w:rsidP="00027D15">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214A2B" w:rsidRPr="00B01D0C" w14:paraId="28A4C8F5" w14:textId="77777777" w:rsidTr="00032222">
        <w:trPr>
          <w:trHeight w:val="442"/>
        </w:trPr>
        <w:tc>
          <w:tcPr>
            <w:tcW w:w="2092" w:type="dxa"/>
            <w:tcBorders>
              <w:top w:val="single" w:sz="4" w:space="0" w:color="000000"/>
              <w:left w:val="single" w:sz="4" w:space="0" w:color="000000"/>
              <w:bottom w:val="single" w:sz="4" w:space="0" w:color="000000"/>
              <w:right w:val="single" w:sz="4" w:space="0" w:color="000000"/>
            </w:tcBorders>
          </w:tcPr>
          <w:p w14:paraId="670AA72A"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EBBDE7C"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85307ED" w14:textId="77777777" w:rsidR="00AB017B" w:rsidRPr="00B01D0C" w:rsidRDefault="00AB017B" w:rsidP="00032222">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463D083"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442FB05"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128E2146"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54BE262F"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lastRenderedPageBreak/>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DCBC858"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DD1A7B2" w14:textId="77777777" w:rsidR="00AB017B" w:rsidRPr="00B01D0C" w:rsidRDefault="00AB017B" w:rsidP="00032222">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F1B1554"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2D0E242A"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4312E2F1"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719F2EE0" w14:textId="77777777" w:rsidR="00AB017B" w:rsidRPr="00B01D0C" w:rsidRDefault="00AB017B" w:rsidP="00032222">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2D64D47" w14:textId="77777777" w:rsidR="00AB017B" w:rsidRPr="00B01D0C" w:rsidRDefault="00AB017B" w:rsidP="00032222">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25F40AE" w14:textId="77777777" w:rsidR="00AB017B" w:rsidRPr="00B01D0C" w:rsidRDefault="00AB017B" w:rsidP="00032222">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4B4153A4" w14:textId="77777777" w:rsidR="00AB017B" w:rsidRPr="00B01D0C" w:rsidRDefault="00AB017B" w:rsidP="00032222">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243291DF"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3C97B1A2"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4699039A" w14:textId="77777777" w:rsidR="00AB017B" w:rsidRPr="00B01D0C" w:rsidRDefault="00AB017B" w:rsidP="00032222">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772C12CB" w14:textId="77777777" w:rsidR="00AB017B" w:rsidRPr="00B01D0C" w:rsidRDefault="00AB017B" w:rsidP="00032222">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0D9EC81" w14:textId="77777777" w:rsidR="00AB017B" w:rsidRPr="00B01D0C" w:rsidRDefault="00AB017B" w:rsidP="00032222">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73530D51" w14:textId="77777777" w:rsidR="00AB017B" w:rsidRPr="00B01D0C" w:rsidRDefault="00AB017B" w:rsidP="00032222">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5432D163" w14:textId="77777777" w:rsidR="00AB017B" w:rsidRPr="00B01D0C" w:rsidRDefault="00AB017B" w:rsidP="00032222">
            <w:pPr>
              <w:spacing w:after="0" w:line="259" w:lineRule="auto"/>
              <w:ind w:left="0" w:right="0" w:firstLine="0"/>
              <w:jc w:val="left"/>
              <w:rPr>
                <w:rFonts w:ascii="Roboto" w:hAnsi="Roboto"/>
                <w:sz w:val="20"/>
              </w:rPr>
            </w:pPr>
          </w:p>
        </w:tc>
      </w:tr>
    </w:tbl>
    <w:p w14:paraId="1F3C5148" w14:textId="77777777" w:rsidR="00AB017B" w:rsidRPr="00B01D0C" w:rsidRDefault="00AB017B" w:rsidP="00C14FE8">
      <w:pPr>
        <w:spacing w:after="6" w:line="239" w:lineRule="auto"/>
        <w:ind w:left="0" w:right="77" w:firstLine="0"/>
        <w:jc w:val="left"/>
        <w:rPr>
          <w:rFonts w:ascii="Roboto" w:hAnsi="Roboto"/>
          <w:sz w:val="20"/>
        </w:rPr>
      </w:pPr>
    </w:p>
    <w:p w14:paraId="5A6CEBBD" w14:textId="02700A00" w:rsidR="003050E4" w:rsidRPr="00B01D0C" w:rsidRDefault="004C0061">
      <w:pPr>
        <w:spacing w:after="6" w:line="239" w:lineRule="auto"/>
        <w:ind w:left="926" w:right="77" w:firstLine="0"/>
        <w:jc w:val="left"/>
        <w:rPr>
          <w:rFonts w:ascii="Roboto" w:hAnsi="Roboto"/>
          <w:sz w:val="20"/>
        </w:rPr>
      </w:pPr>
      <w:r w:rsidRPr="00B01D0C">
        <w:rPr>
          <w:rFonts w:ascii="Roboto" w:hAnsi="Roboto"/>
          <w:sz w:val="20"/>
        </w:rPr>
        <w:t xml:space="preserve">L’entreprise sollicitant l’aide a-t-elle réalisé, au cours des trois derniers exercices fiscaux, dont celui en cours :  </w:t>
      </w:r>
    </w:p>
    <w:p w14:paraId="1F9CA055" w14:textId="0968767A" w:rsidR="003050E4" w:rsidRPr="00B01D0C" w:rsidRDefault="00157ECC" w:rsidP="003050E4">
      <w:pPr>
        <w:spacing w:after="6" w:line="239" w:lineRule="auto"/>
        <w:ind w:left="926" w:right="77" w:firstLine="0"/>
        <w:jc w:val="left"/>
        <w:rPr>
          <w:rFonts w:ascii="Roboto" w:hAnsi="Roboto"/>
          <w:sz w:val="20"/>
        </w:rPr>
      </w:pPr>
      <w:sdt>
        <w:sdtPr>
          <w:rPr>
            <w:rFonts w:ascii="Roboto" w:hAnsi="Roboto"/>
            <w:sz w:val="20"/>
          </w:rPr>
          <w:id w:val="-2104017994"/>
          <w14:checkbox>
            <w14:checked w14:val="0"/>
            <w14:checkedState w14:val="2612" w14:font="MS Gothic"/>
            <w14:uncheckedState w14:val="2610" w14:font="MS Gothic"/>
          </w14:checkbox>
        </w:sdtPr>
        <w:sdtEndPr/>
        <w:sdtContent>
          <w:r w:rsidR="00C14FE8">
            <w:rPr>
              <w:rFonts w:ascii="MS Gothic" w:eastAsia="MS Gothic" w:hAnsi="MS Gothic" w:hint="eastAsia"/>
              <w:sz w:val="20"/>
            </w:rPr>
            <w:t>☐</w:t>
          </w:r>
        </w:sdtContent>
      </w:sdt>
      <w:r w:rsidR="003050E4" w:rsidRPr="00B01D0C">
        <w:rPr>
          <w:rFonts w:ascii="Roboto" w:hAnsi="Roboto"/>
          <w:sz w:val="20"/>
        </w:rPr>
        <w:t xml:space="preserve"> </w:t>
      </w:r>
      <w:proofErr w:type="gramStart"/>
      <w:r w:rsidR="004C0061" w:rsidRPr="00B01D0C">
        <w:rPr>
          <w:rFonts w:ascii="Roboto" w:hAnsi="Roboto"/>
          <w:sz w:val="20"/>
        </w:rPr>
        <w:t>une</w:t>
      </w:r>
      <w:proofErr w:type="gramEnd"/>
      <w:r w:rsidR="004C0061" w:rsidRPr="00B01D0C">
        <w:rPr>
          <w:rFonts w:ascii="Roboto" w:hAnsi="Roboto"/>
          <w:sz w:val="20"/>
        </w:rPr>
        <w:t xml:space="preserve"> fusion ou une acquisition d’une autre entreprise ?  </w:t>
      </w:r>
    </w:p>
    <w:p w14:paraId="50970D78" w14:textId="21151CD7" w:rsidR="0025726C" w:rsidRPr="00027D15" w:rsidRDefault="00157ECC" w:rsidP="00027D15">
      <w:pPr>
        <w:spacing w:after="6" w:line="239" w:lineRule="auto"/>
        <w:ind w:left="926" w:right="77" w:firstLine="0"/>
        <w:jc w:val="left"/>
        <w:rPr>
          <w:rFonts w:ascii="Roboto" w:hAnsi="Roboto"/>
          <w:sz w:val="20"/>
        </w:rPr>
      </w:pPr>
      <w:sdt>
        <w:sdtPr>
          <w:rPr>
            <w:rFonts w:ascii="Roboto" w:hAnsi="Roboto"/>
            <w:sz w:val="20"/>
          </w:rPr>
          <w:id w:val="-1092702602"/>
          <w14:checkbox>
            <w14:checked w14:val="0"/>
            <w14:checkedState w14:val="2612" w14:font="MS Gothic"/>
            <w14:uncheckedState w14:val="2610" w14:font="MS Gothic"/>
          </w14:checkbox>
        </w:sdtPr>
        <w:sdtEndPr/>
        <w:sdtContent>
          <w:r w:rsidR="00C14FE8">
            <w:rPr>
              <w:rFonts w:ascii="MS Gothic" w:eastAsia="MS Gothic" w:hAnsi="MS Gothic" w:hint="eastAsia"/>
              <w:sz w:val="20"/>
            </w:rPr>
            <w:t>☐</w:t>
          </w:r>
        </w:sdtContent>
      </w:sdt>
      <w:r w:rsidR="003050E4" w:rsidRPr="00B01D0C">
        <w:rPr>
          <w:rFonts w:ascii="Roboto" w:hAnsi="Roboto"/>
          <w:sz w:val="20"/>
        </w:rPr>
        <w:t xml:space="preserve"> </w:t>
      </w:r>
      <w:proofErr w:type="gramStart"/>
      <w:r w:rsidR="004C0061" w:rsidRPr="00B01D0C">
        <w:rPr>
          <w:rFonts w:ascii="Roboto" w:hAnsi="Roboto"/>
          <w:sz w:val="20"/>
        </w:rPr>
        <w:t>une</w:t>
      </w:r>
      <w:proofErr w:type="gramEnd"/>
      <w:r w:rsidR="004C0061" w:rsidRPr="00B01D0C">
        <w:rPr>
          <w:rFonts w:ascii="Roboto" w:hAnsi="Roboto"/>
          <w:sz w:val="20"/>
        </w:rPr>
        <w:t xml:space="preserve"> scission en deux ou plusieurs entreprises distinctes ? </w:t>
      </w:r>
    </w:p>
    <w:p w14:paraId="4DEC92C7" w14:textId="77777777" w:rsidR="0025726C" w:rsidRPr="00B01D0C" w:rsidRDefault="004C0061" w:rsidP="003B5F51">
      <w:pPr>
        <w:spacing w:before="240" w:after="0" w:line="270" w:lineRule="auto"/>
        <w:ind w:left="921" w:right="0" w:hanging="10"/>
        <w:rPr>
          <w:rFonts w:ascii="Roboto" w:hAnsi="Roboto"/>
        </w:rPr>
      </w:pPr>
      <w:r w:rsidRPr="00B01D0C">
        <w:rPr>
          <w:rFonts w:ascii="Roboto" w:hAnsi="Roboto"/>
          <w:sz w:val="20"/>
        </w:rPr>
        <w:t xml:space="preserve">Date, signature et cachet </w:t>
      </w:r>
    </w:p>
    <w:p w14:paraId="25854319" w14:textId="29BB3479" w:rsidR="006C01EA" w:rsidRPr="00CB5CAC" w:rsidRDefault="004C0061" w:rsidP="00CB5CAC">
      <w:pPr>
        <w:spacing w:after="960" w:line="235" w:lineRule="auto"/>
        <w:ind w:left="924" w:right="5500" w:firstLine="0"/>
        <w:jc w:val="left"/>
        <w:rPr>
          <w:rFonts w:ascii="Roboto" w:hAnsi="Roboto"/>
          <w:b/>
          <w:sz w:val="18"/>
        </w:rPr>
      </w:pPr>
      <w:r w:rsidRPr="00B01D0C">
        <w:rPr>
          <w:rFonts w:ascii="Roboto" w:hAnsi="Roboto"/>
        </w:rPr>
        <w:t>(</w:t>
      </w:r>
      <w:proofErr w:type="gramStart"/>
      <w:r w:rsidRPr="00B01D0C">
        <w:rPr>
          <w:rFonts w:ascii="Roboto" w:hAnsi="Roboto"/>
        </w:rPr>
        <w:t>indiquer</w:t>
      </w:r>
      <w:proofErr w:type="gramEnd"/>
      <w:r w:rsidRPr="00B01D0C">
        <w:rPr>
          <w:rFonts w:ascii="Roboto" w:hAnsi="Roboto"/>
        </w:rPr>
        <w:t xml:space="preserve"> le nom et la qualité du signataire) </w:t>
      </w:r>
      <w:r w:rsidRPr="00B01D0C">
        <w:rPr>
          <w:rFonts w:ascii="Roboto" w:hAnsi="Roboto"/>
          <w:b/>
          <w:sz w:val="18"/>
        </w:rPr>
        <w:t xml:space="preserve"> </w:t>
      </w:r>
    </w:p>
    <w:p w14:paraId="157D52B0" w14:textId="2387E55F" w:rsidR="0025726C" w:rsidRPr="003B5F51" w:rsidRDefault="006C01EA" w:rsidP="003B5F51">
      <w:pPr>
        <w:pStyle w:val="Paragraphedeliste"/>
        <w:numPr>
          <w:ilvl w:val="0"/>
          <w:numId w:val="2"/>
        </w:numPr>
        <w:ind w:right="0"/>
        <w:rPr>
          <w:rFonts w:ascii="Roboto" w:hAnsi="Roboto"/>
        </w:rPr>
      </w:pPr>
      <w:r w:rsidRPr="00B01D0C">
        <w:rPr>
          <w:rFonts w:ascii="Roboto" w:hAnsi="Roboto"/>
        </w:rPr>
        <w:t xml:space="preserve">Les aides </w:t>
      </w:r>
      <w:r w:rsidRPr="00B01D0C">
        <w:rPr>
          <w:rFonts w:ascii="Roboto" w:hAnsi="Roboto"/>
          <w:i/>
        </w:rPr>
        <w:t>de minimis</w:t>
      </w:r>
      <w:r w:rsidRPr="00B01D0C">
        <w:rPr>
          <w:rFonts w:ascii="Roboto" w:hAnsi="Roboto"/>
        </w:rPr>
        <w:t xml:space="preserve"> constituent une catégorie particulière d’aides publiques pour les entreprises. Les pouvoirs publics qui allouent des aides </w:t>
      </w:r>
      <w:r w:rsidRPr="00B01D0C">
        <w:rPr>
          <w:rFonts w:ascii="Roboto" w:hAnsi="Roboto"/>
          <w:i/>
        </w:rPr>
        <w:t>de minimis</w:t>
      </w:r>
      <w:r w:rsidRPr="00B01D0C">
        <w:rPr>
          <w:rFonts w:ascii="Roboto" w:hAnsi="Roboto"/>
        </w:rPr>
        <w:t xml:space="preserve"> ont l’obligation d’informer les entreprises bénéficiaires, du caractère </w:t>
      </w:r>
      <w:r w:rsidRPr="00B01D0C">
        <w:rPr>
          <w:rFonts w:ascii="Roboto" w:hAnsi="Roboto"/>
          <w:i/>
        </w:rPr>
        <w:t>de minimis</w:t>
      </w:r>
      <w:r w:rsidRPr="00B01D0C">
        <w:rPr>
          <w:rFonts w:ascii="Roboto" w:hAnsi="Roboto"/>
        </w:rPr>
        <w:t xml:space="preserve"> des aides attribuées. Le montant maximum d’aide </w:t>
      </w:r>
      <w:r w:rsidRPr="00B01D0C">
        <w:rPr>
          <w:rFonts w:ascii="Roboto" w:hAnsi="Roboto"/>
          <w:i/>
        </w:rPr>
        <w:t xml:space="preserve">de minimis </w:t>
      </w:r>
      <w:r w:rsidRPr="00B01D0C">
        <w:rPr>
          <w:rFonts w:ascii="Roboto" w:hAnsi="Roboto"/>
          <w:iCs/>
        </w:rPr>
        <w:t xml:space="preserve">au titre du règlement </w:t>
      </w:r>
      <w:r w:rsidR="00013E9B" w:rsidRPr="00B01D0C">
        <w:rPr>
          <w:rFonts w:ascii="Roboto" w:hAnsi="Roboto"/>
          <w:iCs/>
        </w:rPr>
        <w:t xml:space="preserve">(UE) n°1407/2013 </w:t>
      </w:r>
      <w:r w:rsidRPr="00B01D0C">
        <w:rPr>
          <w:rFonts w:ascii="Roboto" w:hAnsi="Roboto"/>
        </w:rPr>
        <w:t xml:space="preserve">est de 200 000 € par entreprise sur 3 exercices fiscaux </w:t>
      </w:r>
      <w:r w:rsidR="00013E9B" w:rsidRPr="00B01D0C">
        <w:rPr>
          <w:rFonts w:ascii="Roboto" w:hAnsi="Roboto"/>
        </w:rPr>
        <w:t xml:space="preserve">glissants </w:t>
      </w:r>
      <w:r w:rsidRPr="00B01D0C">
        <w:rPr>
          <w:rFonts w:ascii="Roboto" w:hAnsi="Roboto"/>
        </w:rPr>
        <w:t>dont celui en cours à la date de signature de la présente déclaration.</w:t>
      </w:r>
    </w:p>
    <w:p w14:paraId="59940BB8" w14:textId="4EEA9450" w:rsidR="0025726C" w:rsidRPr="003B5F51" w:rsidRDefault="004C0061" w:rsidP="003B5F51">
      <w:pPr>
        <w:pStyle w:val="Paragraphedeliste"/>
        <w:numPr>
          <w:ilvl w:val="0"/>
          <w:numId w:val="2"/>
        </w:numPr>
        <w:ind w:right="0"/>
        <w:rPr>
          <w:rFonts w:ascii="Roboto" w:hAnsi="Roboto"/>
        </w:rPr>
      </w:pPr>
      <w:r w:rsidRPr="00B01D0C">
        <w:rPr>
          <w:rFonts w:ascii="Roboto" w:hAnsi="Roboto"/>
        </w:rPr>
        <w:t xml:space="preserve">Les aides </w:t>
      </w:r>
      <w:r w:rsidRPr="00B01D0C">
        <w:rPr>
          <w:rFonts w:ascii="Roboto" w:hAnsi="Roboto"/>
          <w:i/>
        </w:rPr>
        <w:t>de minimis</w:t>
      </w:r>
      <w:r w:rsidRPr="00B01D0C">
        <w:rPr>
          <w:rFonts w:ascii="Roboto" w:hAnsi="Roboto"/>
        </w:rPr>
        <w:t xml:space="preserve"> sont des aides publiques qui sont octroyées au titre des règlements suivants : </w:t>
      </w:r>
    </w:p>
    <w:p w14:paraId="5205AA0B" w14:textId="4AED20D9" w:rsidR="0025726C" w:rsidRPr="00B01D0C" w:rsidRDefault="004C0061"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 1407/2013 de la Commission du 18 décembre 2013 relatif à l’application des articles 107 et 108 du traité sur le fonctionnement de l’Union européenne (TFUE) aux </w:t>
      </w:r>
      <w:r w:rsidRPr="00B01D0C">
        <w:rPr>
          <w:rFonts w:ascii="Roboto" w:hAnsi="Roboto"/>
          <w:b/>
          <w:i/>
        </w:rPr>
        <w:t>aides de minimis</w:t>
      </w:r>
      <w:r w:rsidR="00AB017B" w:rsidRPr="00B01D0C">
        <w:rPr>
          <w:rFonts w:ascii="Roboto" w:hAnsi="Roboto"/>
          <w:b/>
          <w:i/>
        </w:rPr>
        <w:t> </w:t>
      </w:r>
      <w:r w:rsidR="00AB017B" w:rsidRPr="00B01D0C">
        <w:rPr>
          <w:rFonts w:ascii="Roboto" w:hAnsi="Roboto"/>
        </w:rPr>
        <w:t>;</w:t>
      </w:r>
      <w:r w:rsidRPr="00B01D0C">
        <w:rPr>
          <w:rFonts w:ascii="Roboto" w:hAnsi="Roboto"/>
        </w:rPr>
        <w:t xml:space="preserve"> </w:t>
      </w:r>
    </w:p>
    <w:p w14:paraId="3DFED18A" w14:textId="0EE71FCC" w:rsidR="006A00CD" w:rsidRPr="00B01D0C" w:rsidRDefault="006A00CD"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n°2020/972 de la Commission du 2 juillet 2020</w:t>
      </w:r>
      <w:r w:rsidR="0058217B" w:rsidRPr="00B01D0C">
        <w:rPr>
          <w:rFonts w:ascii="Roboto" w:hAnsi="Roboto"/>
        </w:rPr>
        <w:t xml:space="preserve"> modifiant le règlement (UE) no 1407/2013 en ce qui concerne sa prolongation et modifiant le règlement (UE) no 651/2014 en ce qui concerne sa prolongation et les adaptations à y apporter ;</w:t>
      </w:r>
    </w:p>
    <w:p w14:paraId="3C0C222C" w14:textId="3273BC08" w:rsidR="00173EAD" w:rsidRDefault="00173EAD" w:rsidP="003B5F51">
      <w:pPr>
        <w:numPr>
          <w:ilvl w:val="1"/>
          <w:numId w:val="2"/>
        </w:numPr>
        <w:spacing w:after="0"/>
        <w:ind w:right="0"/>
        <w:rPr>
          <w:rFonts w:ascii="Roboto" w:hAnsi="Roboto"/>
        </w:rPr>
      </w:pPr>
      <w:proofErr w:type="gramStart"/>
      <w:r>
        <w:rPr>
          <w:rFonts w:ascii="Roboto" w:hAnsi="Roboto"/>
        </w:rPr>
        <w:t>r</w:t>
      </w:r>
      <w:r w:rsidR="00250550" w:rsidRPr="00250550">
        <w:rPr>
          <w:rFonts w:ascii="Roboto" w:hAnsi="Roboto"/>
        </w:rPr>
        <w:t>èglement</w:t>
      </w:r>
      <w:proofErr w:type="gramEnd"/>
      <w:r w:rsidR="00250550" w:rsidRPr="00250550">
        <w:rPr>
          <w:rFonts w:ascii="Roboto" w:hAnsi="Roboto"/>
        </w:rPr>
        <w:t xml:space="preserve"> (UE) 2022/2473 de la Commission du 14 décembre 2022 déclarant certaines catégories d'aides aux entreprises actives dans la production, la transformation et la commercialisation des produits de la </w:t>
      </w:r>
      <w:r w:rsidR="00250550" w:rsidRPr="00250550">
        <w:rPr>
          <w:rFonts w:ascii="Roboto" w:hAnsi="Roboto"/>
          <w:b/>
          <w:bCs/>
        </w:rPr>
        <w:t>pêche et de l'aquaculture</w:t>
      </w:r>
      <w:r w:rsidR="00250550" w:rsidRPr="00250550">
        <w:rPr>
          <w:rFonts w:ascii="Roboto" w:hAnsi="Roboto"/>
        </w:rPr>
        <w:t xml:space="preserve"> compatibles avec le marché intérieur en application des articles 107 et 108 du TFUE.</w:t>
      </w:r>
    </w:p>
    <w:p w14:paraId="5E409504" w14:textId="395CE6B9" w:rsidR="00142829" w:rsidRPr="00B01D0C" w:rsidRDefault="00142829"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2020/2008 de la Commission du 8 décembre 2020 modifiant les règlements modifiant les règlements (UE) no 702/2014, (UE) no 717/2014 et (UE) no 1388/2014 en ce qui concerne leur période d’application et les autres adaptations à y apporter ;</w:t>
      </w:r>
    </w:p>
    <w:p w14:paraId="3076F7AB" w14:textId="557ABA5A" w:rsidR="00190265" w:rsidRDefault="00190265" w:rsidP="003B5F51">
      <w:pPr>
        <w:numPr>
          <w:ilvl w:val="1"/>
          <w:numId w:val="2"/>
        </w:numPr>
        <w:spacing w:after="0"/>
        <w:ind w:right="0"/>
        <w:rPr>
          <w:rFonts w:ascii="Roboto" w:hAnsi="Roboto"/>
        </w:rPr>
      </w:pPr>
      <w:proofErr w:type="gramStart"/>
      <w:r>
        <w:rPr>
          <w:rFonts w:ascii="Roboto" w:hAnsi="Roboto"/>
        </w:rPr>
        <w:t>r</w:t>
      </w:r>
      <w:r w:rsidRPr="00190265">
        <w:rPr>
          <w:rFonts w:ascii="Roboto" w:hAnsi="Roboto"/>
        </w:rPr>
        <w:t>èglement</w:t>
      </w:r>
      <w:proofErr w:type="gramEnd"/>
      <w:r w:rsidRPr="00190265">
        <w:rPr>
          <w:rFonts w:ascii="Roboto" w:hAnsi="Roboto"/>
        </w:rPr>
        <w:t xml:space="preserve"> (UE) 2022/2472 de la Commission du 14 décembre 2022 déclarant certaines catégories de soutien dans les </w:t>
      </w:r>
      <w:r w:rsidRPr="00190265">
        <w:rPr>
          <w:rFonts w:ascii="Roboto" w:hAnsi="Roboto"/>
          <w:b/>
          <w:bCs/>
        </w:rPr>
        <w:t>secteurs agricole et forestier et dans les zones rurales</w:t>
      </w:r>
      <w:r w:rsidRPr="00190265">
        <w:rPr>
          <w:rFonts w:ascii="Roboto" w:hAnsi="Roboto"/>
        </w:rPr>
        <w:t xml:space="preserve"> compatibles avec le marché intérieur en application des articles 107 et 108 du TFUE.</w:t>
      </w:r>
    </w:p>
    <w:p w14:paraId="2A673DB9" w14:textId="7E5C27FC" w:rsidR="0025726C" w:rsidRPr="00B01D0C" w:rsidRDefault="00AE52D6"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(UE)2019/316 </w:t>
      </w:r>
      <w:r w:rsidR="00AB017B" w:rsidRPr="00B01D0C">
        <w:rPr>
          <w:rFonts w:ascii="Roboto" w:hAnsi="Roboto"/>
        </w:rPr>
        <w:t>de la Commission</w:t>
      </w:r>
      <w:r w:rsidRPr="00B01D0C">
        <w:rPr>
          <w:rFonts w:ascii="Roboto" w:hAnsi="Roboto"/>
        </w:rPr>
        <w:t xml:space="preserve"> du 21 février 2019 modifiant le règlement (UE) no 1408/2013 relatif à l'application des articles 107 et 108 du traité sur le fonctionnement de l'Union européenne aux aides de minimis dans le secteur de l'agriculture</w:t>
      </w:r>
      <w:r w:rsidR="00AB017B" w:rsidRPr="00B01D0C">
        <w:rPr>
          <w:rFonts w:ascii="Roboto" w:hAnsi="Roboto"/>
        </w:rPr>
        <w:t> ;</w:t>
      </w:r>
    </w:p>
    <w:p w14:paraId="55B7B9CC" w14:textId="3F2C8F28" w:rsidR="0025726C" w:rsidRPr="00B01D0C" w:rsidRDefault="004C0061"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 360/2012 de la Commission 25 avril 2012 relatif à l’application des articles 107 et 108 du TFUE aux </w:t>
      </w:r>
      <w:r w:rsidRPr="00B01D0C">
        <w:rPr>
          <w:rFonts w:ascii="Roboto" w:hAnsi="Roboto"/>
          <w:b/>
          <w:i/>
        </w:rPr>
        <w:t>aides de minimis</w:t>
      </w:r>
      <w:r w:rsidRPr="00B01D0C">
        <w:rPr>
          <w:rFonts w:ascii="Roboto" w:hAnsi="Roboto"/>
        </w:rPr>
        <w:t xml:space="preserve"> accordées à des entreprises fournissant des </w:t>
      </w:r>
      <w:r w:rsidRPr="00B01D0C">
        <w:rPr>
          <w:rFonts w:ascii="Roboto" w:hAnsi="Roboto"/>
          <w:b/>
        </w:rPr>
        <w:t>services d’intérêt économique général</w:t>
      </w:r>
      <w:r w:rsidRPr="00B01D0C">
        <w:rPr>
          <w:rFonts w:ascii="Roboto" w:hAnsi="Roboto"/>
        </w:rPr>
        <w:t xml:space="preserve"> (SIEG). </w:t>
      </w:r>
    </w:p>
    <w:p w14:paraId="68A46B6C" w14:textId="0566C5CC" w:rsidR="0025726C" w:rsidRPr="003B5F51" w:rsidRDefault="00830378" w:rsidP="003B5F51">
      <w:pPr>
        <w:numPr>
          <w:ilvl w:val="1"/>
          <w:numId w:val="2"/>
        </w:numPr>
        <w:spacing w:after="0"/>
        <w:ind w:right="0"/>
        <w:rPr>
          <w:rFonts w:ascii="Roboto" w:hAnsi="Roboto"/>
        </w:rPr>
      </w:pPr>
      <w:r w:rsidRPr="00830378">
        <w:rPr>
          <w:rFonts w:ascii="Roboto" w:hAnsi="Roboto"/>
        </w:rPr>
        <w:t>COMMUNICATION DE LA COMMISSION. Cadre temporaire pour les aides d'État destinées à soutenir l'économie à la suite de l'agression de la Russie contre l'Ukraine (2022/C 131 I/01)</w:t>
      </w:r>
      <w:r w:rsidR="006A00CD" w:rsidRPr="00B01D0C">
        <w:rPr>
          <w:rFonts w:ascii="Roboto" w:hAnsi="Roboto"/>
        </w:rPr>
        <w:t>.</w:t>
      </w:r>
    </w:p>
    <w:p w14:paraId="06BA04ED" w14:textId="32E88C6C" w:rsidR="0025726C" w:rsidRPr="00B01D0C" w:rsidRDefault="004C0061" w:rsidP="00066BF3">
      <w:pPr>
        <w:numPr>
          <w:ilvl w:val="0"/>
          <w:numId w:val="2"/>
        </w:numPr>
        <w:ind w:right="0"/>
        <w:rPr>
          <w:rFonts w:ascii="Roboto" w:hAnsi="Roboto"/>
        </w:rPr>
      </w:pPr>
      <w:r w:rsidRPr="00B01D0C">
        <w:rPr>
          <w:rFonts w:ascii="Roboto" w:hAnsi="Roboto"/>
        </w:rPr>
        <w:t xml:space="preserve">Le numéro SIREN </w:t>
      </w:r>
      <w:r w:rsidR="00B636C3" w:rsidRPr="00B01D0C">
        <w:rPr>
          <w:rFonts w:ascii="Roboto" w:hAnsi="Roboto"/>
        </w:rPr>
        <w:t xml:space="preserve">est un indicateur qui permet d’apprécier le seuil plafond de 200 000 du règlement </w:t>
      </w:r>
      <w:r w:rsidR="00B636C3" w:rsidRPr="00B01D0C">
        <w:rPr>
          <w:rFonts w:ascii="Roboto" w:hAnsi="Roboto"/>
          <w:i/>
          <w:iCs/>
        </w:rPr>
        <w:t>de minimis</w:t>
      </w:r>
      <w:r w:rsidR="00B636C3" w:rsidRPr="00B01D0C">
        <w:rPr>
          <w:rFonts w:ascii="Roboto" w:hAnsi="Roboto"/>
        </w:rPr>
        <w:t xml:space="preserve">. </w:t>
      </w:r>
      <w:r w:rsidR="00E33356" w:rsidRPr="00B01D0C">
        <w:rPr>
          <w:rFonts w:ascii="Roboto" w:hAnsi="Roboto"/>
        </w:rPr>
        <w:t>Toutefois, deux ou plusieurs entreprises ayant des numéros SIREN différents sont considérées comme « une entreprise unique » si elles entretiennent l'une des 4 relations mentionnées ci-dessus :</w:t>
      </w:r>
    </w:p>
    <w:p w14:paraId="568B3A09" w14:textId="77777777" w:rsidR="0025726C" w:rsidRPr="00B01D0C" w:rsidRDefault="004C0061" w:rsidP="00066BF3">
      <w:pPr>
        <w:numPr>
          <w:ilvl w:val="1"/>
          <w:numId w:val="2"/>
        </w:numPr>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 la majorité des droits de vote des actionnaires ou associés d’une autre entreprise </w:t>
      </w:r>
      <w:proofErr w:type="gramStart"/>
      <w:r w:rsidRPr="00B01D0C">
        <w:rPr>
          <w:rFonts w:ascii="Roboto" w:hAnsi="Roboto"/>
        </w:rPr>
        <w:t>ou</w:t>
      </w:r>
      <w:proofErr w:type="gramEnd"/>
      <w:r w:rsidRPr="00B01D0C">
        <w:rPr>
          <w:rFonts w:ascii="Roboto" w:hAnsi="Roboto"/>
        </w:rPr>
        <w:t xml:space="preserve"> </w:t>
      </w:r>
    </w:p>
    <w:p w14:paraId="363E5046" w14:textId="77777777" w:rsidR="0025726C" w:rsidRPr="00B01D0C" w:rsidRDefault="004C0061" w:rsidP="00066BF3">
      <w:pPr>
        <w:numPr>
          <w:ilvl w:val="1"/>
          <w:numId w:val="2"/>
        </w:numPr>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 le droit de nommer ou de révoquer la majorité des membres de l’organe d’administration, de direction ou de surveillance d’une autre entreprise, </w:t>
      </w:r>
      <w:proofErr w:type="gramStart"/>
      <w:r w:rsidRPr="00B01D0C">
        <w:rPr>
          <w:rFonts w:ascii="Roboto" w:hAnsi="Roboto"/>
        </w:rPr>
        <w:t>ou</w:t>
      </w:r>
      <w:proofErr w:type="gramEnd"/>
      <w:r w:rsidRPr="00B01D0C">
        <w:rPr>
          <w:rFonts w:ascii="Roboto" w:hAnsi="Roboto"/>
        </w:rPr>
        <w:t xml:space="preserve"> </w:t>
      </w:r>
    </w:p>
    <w:p w14:paraId="0F9A6194" w14:textId="77777777" w:rsidR="0025726C" w:rsidRPr="00B01D0C" w:rsidRDefault="004C0061" w:rsidP="00066BF3">
      <w:pPr>
        <w:numPr>
          <w:ilvl w:val="1"/>
          <w:numId w:val="2"/>
        </w:numPr>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 le droit d’exercer une influence dominante sur une autre entreprise en vertu d’un contrat conclu avec celle-ci ou en vertu d’une clause des statuts de celle-ci, </w:t>
      </w:r>
      <w:proofErr w:type="gramStart"/>
      <w:r w:rsidRPr="00B01D0C">
        <w:rPr>
          <w:rFonts w:ascii="Roboto" w:hAnsi="Roboto"/>
        </w:rPr>
        <w:t>ou</w:t>
      </w:r>
      <w:proofErr w:type="gramEnd"/>
      <w:r w:rsidRPr="00B01D0C">
        <w:rPr>
          <w:rFonts w:ascii="Roboto" w:hAnsi="Roboto"/>
        </w:rPr>
        <w:t xml:space="preserve"> </w:t>
      </w:r>
    </w:p>
    <w:p w14:paraId="26FE7C2C" w14:textId="51D53BEA" w:rsidR="00F72772" w:rsidRPr="003B5F51" w:rsidRDefault="004C0061" w:rsidP="003B5F51">
      <w:pPr>
        <w:numPr>
          <w:ilvl w:val="1"/>
          <w:numId w:val="2"/>
        </w:numPr>
        <w:spacing w:after="27"/>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actionnaire ou associée d’une autre entreprise contrôle seule, en vertu d’un accord conclu avec d’autres actionnaires ou associés de cette entreprise, la majorité des droits de vote des actionnaires ou associés de celle-ci. </w:t>
      </w:r>
      <w:r w:rsidRPr="00B01D0C">
        <w:rPr>
          <w:rFonts w:ascii="Roboto" w:eastAsia="Arial" w:hAnsi="Roboto" w:cs="Arial"/>
          <w:sz w:val="20"/>
        </w:rPr>
        <w:t xml:space="preserve"> </w:t>
      </w:r>
    </w:p>
    <w:p w14:paraId="063A369A" w14:textId="5308AFCF" w:rsidR="0037755A" w:rsidRPr="003B5F51" w:rsidRDefault="004C0061" w:rsidP="003B5F51">
      <w:pPr>
        <w:pStyle w:val="Paragraphedeliste"/>
        <w:numPr>
          <w:ilvl w:val="0"/>
          <w:numId w:val="2"/>
        </w:numPr>
        <w:ind w:right="0"/>
        <w:rPr>
          <w:rFonts w:ascii="Roboto" w:hAnsi="Roboto"/>
        </w:rPr>
      </w:pPr>
      <w:r w:rsidRPr="00B01D0C">
        <w:rPr>
          <w:rFonts w:ascii="Roboto" w:hAnsi="Roboto"/>
        </w:rPr>
        <w:t>Dans le cas de prêts, garanties ou avances remboursables, indiquer l’équivalent-subvention brut (ESB) qui vous a été communiqué lors de l’attribution de l’aide.</w:t>
      </w:r>
    </w:p>
    <w:p w14:paraId="70F8F238" w14:textId="23C7352D" w:rsidR="0037755A" w:rsidRPr="003B5F51" w:rsidRDefault="0037755A" w:rsidP="003B5F51">
      <w:pPr>
        <w:pStyle w:val="Paragraphedeliste"/>
        <w:numPr>
          <w:ilvl w:val="0"/>
          <w:numId w:val="2"/>
        </w:numPr>
        <w:ind w:right="0"/>
        <w:rPr>
          <w:rFonts w:ascii="Roboto" w:hAnsi="Roboto"/>
        </w:rPr>
      </w:pPr>
      <w:r w:rsidRPr="00B01D0C">
        <w:rPr>
          <w:rFonts w:ascii="Roboto" w:hAnsi="Roboto"/>
        </w:rPr>
        <w:lastRenderedPageBreak/>
        <w:t>Règlement (UE) no 651/2014 déclarant certaines catégories d’aides compatibles avec le marché intérieur en application des articles 107 et 108 du traité</w:t>
      </w:r>
      <w:r w:rsidR="004227F7" w:rsidRPr="00B01D0C">
        <w:rPr>
          <w:rFonts w:ascii="Roboto" w:hAnsi="Roboto"/>
        </w:rPr>
        <w:t xml:space="preserve"> (dernière modification</w:t>
      </w:r>
      <w:r w:rsidR="006C6D73" w:rsidRPr="00B01D0C">
        <w:rPr>
          <w:rFonts w:ascii="Roboto" w:hAnsi="Roboto"/>
        </w:rPr>
        <w:t xml:space="preserve"> : </w:t>
      </w:r>
      <w:r w:rsidR="004227F7" w:rsidRPr="00B01D0C">
        <w:rPr>
          <w:rFonts w:ascii="Roboto" w:hAnsi="Roboto"/>
        </w:rPr>
        <w:t>règlement 2021/1237 du 23 juillet 2021)</w:t>
      </w:r>
    </w:p>
    <w:p w14:paraId="3FDACD2F" w14:textId="2645F4FA" w:rsidR="0037755A" w:rsidRPr="00B01D0C" w:rsidRDefault="003D29E2" w:rsidP="00066BF3">
      <w:pPr>
        <w:pStyle w:val="Paragraphedeliste"/>
        <w:numPr>
          <w:ilvl w:val="0"/>
          <w:numId w:val="2"/>
        </w:numPr>
        <w:ind w:right="0"/>
        <w:rPr>
          <w:rFonts w:ascii="Roboto" w:hAnsi="Roboto"/>
        </w:rPr>
      </w:pPr>
      <w:r w:rsidRPr="00B01D0C">
        <w:rPr>
          <w:rFonts w:ascii="Roboto" w:hAnsi="Roboto"/>
        </w:rPr>
        <w:t xml:space="preserve">Communication de la Commission - </w:t>
      </w:r>
      <w:r w:rsidR="00076EF6" w:rsidRPr="00B01D0C">
        <w:rPr>
          <w:rFonts w:ascii="Roboto" w:hAnsi="Roboto"/>
        </w:rPr>
        <w:t xml:space="preserve">Encadrement temporaire des mesures d’aide d’État visant à soutenir l’économie dans le contexte actuel de la flambée de COVID-19 (dernière modification : </w:t>
      </w:r>
      <w:r w:rsidR="00943D96" w:rsidRPr="00B01D0C">
        <w:rPr>
          <w:rFonts w:ascii="Roboto" w:hAnsi="Roboto"/>
        </w:rPr>
        <w:t>Sixième modification de l'encadrement temporaire le 18 novembre 2021 qui prolonge son application, adapte certaines sections existantes et étend l'encadrement).</w:t>
      </w:r>
      <w:r w:rsidRPr="00B01D0C">
        <w:rPr>
          <w:rFonts w:ascii="Roboto" w:hAnsi="Roboto"/>
        </w:rPr>
        <w:t xml:space="preserve"> (2020/C 112 I/01)</w:t>
      </w:r>
    </w:p>
    <w:sectPr w:rsidR="0037755A" w:rsidRPr="00B01D0C">
      <w:headerReference w:type="default" r:id="rId11"/>
      <w:footerReference w:type="default" r:id="rId12"/>
      <w:pgSz w:w="11900" w:h="16840"/>
      <w:pgMar w:top="709" w:right="1408" w:bottom="2004" w:left="4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33208" w14:textId="77777777" w:rsidR="000152B3" w:rsidRDefault="000152B3" w:rsidP="006C01EA">
      <w:pPr>
        <w:spacing w:after="0" w:line="240" w:lineRule="auto"/>
      </w:pPr>
      <w:r>
        <w:separator/>
      </w:r>
    </w:p>
  </w:endnote>
  <w:endnote w:type="continuationSeparator" w:id="0">
    <w:p w14:paraId="1586A013" w14:textId="77777777" w:rsidR="000152B3" w:rsidRDefault="000152B3" w:rsidP="006C0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5D9D1" w14:textId="7F51D19D" w:rsidR="00B01D0C" w:rsidRDefault="00B01D0C" w:rsidP="00B01D0C">
    <w:pPr>
      <w:pStyle w:val="Pieddepage"/>
      <w:jc w:val="center"/>
    </w:pPr>
    <w:r>
      <w:rPr>
        <w:noProof/>
      </w:rPr>
      <w:drawing>
        <wp:anchor distT="0" distB="0" distL="114300" distR="114300" simplePos="0" relativeHeight="251659264" behindDoc="0" locked="0" layoutInCell="1" allowOverlap="1" wp14:anchorId="00E3609C" wp14:editId="39F2D6D7">
          <wp:simplePos x="0" y="0"/>
          <wp:positionH relativeFrom="page">
            <wp:align>center</wp:align>
          </wp:positionH>
          <wp:positionV relativeFrom="paragraph">
            <wp:posOffset>-342499</wp:posOffset>
          </wp:positionV>
          <wp:extent cx="6350000" cy="374015"/>
          <wp:effectExtent l="0" t="0" r="0" b="698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350000" cy="3740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42681" w14:textId="77777777" w:rsidR="000152B3" w:rsidRDefault="000152B3" w:rsidP="006C01EA">
      <w:pPr>
        <w:spacing w:after="0" w:line="240" w:lineRule="auto"/>
      </w:pPr>
      <w:r>
        <w:separator/>
      </w:r>
    </w:p>
  </w:footnote>
  <w:footnote w:type="continuationSeparator" w:id="0">
    <w:p w14:paraId="3E912873" w14:textId="77777777" w:rsidR="000152B3" w:rsidRDefault="000152B3" w:rsidP="006C0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0618A" w14:textId="4694E29B" w:rsidR="00B01D0C" w:rsidRDefault="00B01D0C">
    <w:pPr>
      <w:pStyle w:val="En-tte"/>
    </w:pPr>
    <w:r>
      <w:rPr>
        <w:noProof/>
      </w:rPr>
      <w:drawing>
        <wp:anchor distT="0" distB="0" distL="114300" distR="114300" simplePos="0" relativeHeight="251658240" behindDoc="0" locked="0" layoutInCell="1" allowOverlap="1" wp14:anchorId="58C62B87" wp14:editId="29AAC351">
          <wp:simplePos x="0" y="0"/>
          <wp:positionH relativeFrom="page">
            <wp:posOffset>490855</wp:posOffset>
          </wp:positionH>
          <wp:positionV relativeFrom="paragraph">
            <wp:posOffset>-14605</wp:posOffset>
          </wp:positionV>
          <wp:extent cx="6407785" cy="94234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5703"/>
                  <a:stretch/>
                </pic:blipFill>
                <pic:spPr bwMode="auto">
                  <a:xfrm>
                    <a:off x="0" y="0"/>
                    <a:ext cx="6407785" cy="942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E91DCF"/>
    <w:multiLevelType w:val="hybridMultilevel"/>
    <w:tmpl w:val="A2B6C6A0"/>
    <w:lvl w:ilvl="0" w:tplc="8ACC2792">
      <w:start w:val="2"/>
      <w:numFmt w:val="decimal"/>
      <w:lvlText w:val="%1"/>
      <w:lvlJc w:val="left"/>
      <w:pPr>
        <w:ind w:left="1210"/>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1" w:tplc="8B106806">
      <w:start w:val="1"/>
      <w:numFmt w:val="bullet"/>
      <w:lvlText w:val="–"/>
      <w:lvlJc w:val="left"/>
      <w:pPr>
        <w:ind w:left="163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5D238A2">
      <w:start w:val="1"/>
      <w:numFmt w:val="bullet"/>
      <w:lvlText w:val="▪"/>
      <w:lvlJc w:val="left"/>
      <w:pPr>
        <w:ind w:left="14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B6A0164">
      <w:start w:val="1"/>
      <w:numFmt w:val="bullet"/>
      <w:lvlText w:val="•"/>
      <w:lvlJc w:val="left"/>
      <w:pPr>
        <w:ind w:left="21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B4DCC956">
      <w:start w:val="1"/>
      <w:numFmt w:val="bullet"/>
      <w:lvlText w:val="o"/>
      <w:lvlJc w:val="left"/>
      <w:pPr>
        <w:ind w:left="28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6B0E7216">
      <w:start w:val="1"/>
      <w:numFmt w:val="bullet"/>
      <w:lvlText w:val="▪"/>
      <w:lvlJc w:val="left"/>
      <w:pPr>
        <w:ind w:left="36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3BAED106">
      <w:start w:val="1"/>
      <w:numFmt w:val="bullet"/>
      <w:lvlText w:val="•"/>
      <w:lvlJc w:val="left"/>
      <w:pPr>
        <w:ind w:left="43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83749BE4">
      <w:start w:val="1"/>
      <w:numFmt w:val="bullet"/>
      <w:lvlText w:val="o"/>
      <w:lvlJc w:val="left"/>
      <w:pPr>
        <w:ind w:left="50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0C87BA2">
      <w:start w:val="1"/>
      <w:numFmt w:val="bullet"/>
      <w:lvlText w:val="▪"/>
      <w:lvlJc w:val="left"/>
      <w:pPr>
        <w:ind w:left="57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68834A2E"/>
    <w:multiLevelType w:val="hybridMultilevel"/>
    <w:tmpl w:val="CEDA02B8"/>
    <w:lvl w:ilvl="0" w:tplc="82847BDA">
      <w:start w:val="1"/>
      <w:numFmt w:val="decimal"/>
      <w:lvlText w:val="%1"/>
      <w:lvlJc w:val="left"/>
      <w:pPr>
        <w:ind w:left="1569" w:hanging="360"/>
      </w:pPr>
      <w:rPr>
        <w:rFonts w:hint="default"/>
      </w:rPr>
    </w:lvl>
    <w:lvl w:ilvl="1" w:tplc="040C0019">
      <w:start w:val="1"/>
      <w:numFmt w:val="lowerLetter"/>
      <w:lvlText w:val="%2."/>
      <w:lvlJc w:val="left"/>
      <w:pPr>
        <w:ind w:left="2289" w:hanging="360"/>
      </w:pPr>
    </w:lvl>
    <w:lvl w:ilvl="2" w:tplc="040C001B" w:tentative="1">
      <w:start w:val="1"/>
      <w:numFmt w:val="lowerRoman"/>
      <w:lvlText w:val="%3."/>
      <w:lvlJc w:val="right"/>
      <w:pPr>
        <w:ind w:left="3009" w:hanging="180"/>
      </w:pPr>
    </w:lvl>
    <w:lvl w:ilvl="3" w:tplc="040C000F" w:tentative="1">
      <w:start w:val="1"/>
      <w:numFmt w:val="decimal"/>
      <w:lvlText w:val="%4."/>
      <w:lvlJc w:val="left"/>
      <w:pPr>
        <w:ind w:left="3729" w:hanging="360"/>
      </w:pPr>
    </w:lvl>
    <w:lvl w:ilvl="4" w:tplc="040C0019" w:tentative="1">
      <w:start w:val="1"/>
      <w:numFmt w:val="lowerLetter"/>
      <w:lvlText w:val="%5."/>
      <w:lvlJc w:val="left"/>
      <w:pPr>
        <w:ind w:left="4449" w:hanging="360"/>
      </w:pPr>
    </w:lvl>
    <w:lvl w:ilvl="5" w:tplc="040C001B" w:tentative="1">
      <w:start w:val="1"/>
      <w:numFmt w:val="lowerRoman"/>
      <w:lvlText w:val="%6."/>
      <w:lvlJc w:val="right"/>
      <w:pPr>
        <w:ind w:left="5169" w:hanging="180"/>
      </w:pPr>
    </w:lvl>
    <w:lvl w:ilvl="6" w:tplc="040C000F" w:tentative="1">
      <w:start w:val="1"/>
      <w:numFmt w:val="decimal"/>
      <w:lvlText w:val="%7."/>
      <w:lvlJc w:val="left"/>
      <w:pPr>
        <w:ind w:left="5889" w:hanging="360"/>
      </w:pPr>
    </w:lvl>
    <w:lvl w:ilvl="7" w:tplc="040C0019" w:tentative="1">
      <w:start w:val="1"/>
      <w:numFmt w:val="lowerLetter"/>
      <w:lvlText w:val="%8."/>
      <w:lvlJc w:val="left"/>
      <w:pPr>
        <w:ind w:left="6609" w:hanging="360"/>
      </w:pPr>
    </w:lvl>
    <w:lvl w:ilvl="8" w:tplc="040C001B" w:tentative="1">
      <w:start w:val="1"/>
      <w:numFmt w:val="lowerRoman"/>
      <w:lvlText w:val="%9."/>
      <w:lvlJc w:val="right"/>
      <w:pPr>
        <w:ind w:left="7329" w:hanging="180"/>
      </w:pPr>
    </w:lvl>
  </w:abstractNum>
  <w:num w:numId="1" w16cid:durableId="1799638316">
    <w:abstractNumId w:val="0"/>
  </w:num>
  <w:num w:numId="2" w16cid:durableId="20491858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6C"/>
    <w:rsid w:val="00013E9B"/>
    <w:rsid w:val="000152B3"/>
    <w:rsid w:val="00027D15"/>
    <w:rsid w:val="00066BF3"/>
    <w:rsid w:val="00076EF6"/>
    <w:rsid w:val="00134E16"/>
    <w:rsid w:val="00142829"/>
    <w:rsid w:val="00157ECC"/>
    <w:rsid w:val="00173EAD"/>
    <w:rsid w:val="00190265"/>
    <w:rsid w:val="001C0852"/>
    <w:rsid w:val="00214A2B"/>
    <w:rsid w:val="002205B3"/>
    <w:rsid w:val="00236FBF"/>
    <w:rsid w:val="00250550"/>
    <w:rsid w:val="0025726C"/>
    <w:rsid w:val="00271E72"/>
    <w:rsid w:val="003050E4"/>
    <w:rsid w:val="003342A0"/>
    <w:rsid w:val="00371B59"/>
    <w:rsid w:val="0037755A"/>
    <w:rsid w:val="003B5F51"/>
    <w:rsid w:val="003D29E2"/>
    <w:rsid w:val="003F441D"/>
    <w:rsid w:val="003F56C9"/>
    <w:rsid w:val="004227F7"/>
    <w:rsid w:val="00434926"/>
    <w:rsid w:val="00452536"/>
    <w:rsid w:val="004C0061"/>
    <w:rsid w:val="004C2E77"/>
    <w:rsid w:val="0058217B"/>
    <w:rsid w:val="005F49A9"/>
    <w:rsid w:val="0063427E"/>
    <w:rsid w:val="006911AC"/>
    <w:rsid w:val="00694A5D"/>
    <w:rsid w:val="006A00CD"/>
    <w:rsid w:val="006A3D40"/>
    <w:rsid w:val="006C01EA"/>
    <w:rsid w:val="006C6D73"/>
    <w:rsid w:val="00701725"/>
    <w:rsid w:val="007314F7"/>
    <w:rsid w:val="00742938"/>
    <w:rsid w:val="00750924"/>
    <w:rsid w:val="00762706"/>
    <w:rsid w:val="00781A90"/>
    <w:rsid w:val="00785B3A"/>
    <w:rsid w:val="00830378"/>
    <w:rsid w:val="008A3BEE"/>
    <w:rsid w:val="00943D96"/>
    <w:rsid w:val="00996061"/>
    <w:rsid w:val="00AB017B"/>
    <w:rsid w:val="00AB6CE6"/>
    <w:rsid w:val="00AE52D6"/>
    <w:rsid w:val="00B01D0C"/>
    <w:rsid w:val="00B56710"/>
    <w:rsid w:val="00B636C3"/>
    <w:rsid w:val="00BA4009"/>
    <w:rsid w:val="00C05427"/>
    <w:rsid w:val="00C14FE8"/>
    <w:rsid w:val="00C669F9"/>
    <w:rsid w:val="00C912D3"/>
    <w:rsid w:val="00CB5CAC"/>
    <w:rsid w:val="00CC4676"/>
    <w:rsid w:val="00CD2BB2"/>
    <w:rsid w:val="00D773AF"/>
    <w:rsid w:val="00E33356"/>
    <w:rsid w:val="00EF4F4A"/>
    <w:rsid w:val="00F72772"/>
    <w:rsid w:val="00FC09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4F70FD"/>
  <w15:docId w15:val="{64E5FA01-8FE4-4C28-95D3-ABEEC1D68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296" w:right="5498" w:hanging="370"/>
      <w:jc w:val="both"/>
    </w:pPr>
    <w:rPr>
      <w:rFonts w:ascii="Verdana" w:eastAsia="Verdana" w:hAnsi="Verdana" w:cs="Verdana"/>
      <w:color w:val="000000"/>
      <w:sz w:val="16"/>
    </w:rPr>
  </w:style>
  <w:style w:type="paragraph" w:styleId="Titre1">
    <w:name w:val="heading 1"/>
    <w:next w:val="Normal"/>
    <w:link w:val="Titre1Car"/>
    <w:uiPriority w:val="9"/>
    <w:qFormat/>
    <w:pPr>
      <w:keepNext/>
      <w:keepLines/>
      <w:spacing w:after="2"/>
      <w:ind w:left="1291"/>
      <w:outlineLvl w:val="0"/>
    </w:pPr>
    <w:rPr>
      <w:rFonts w:ascii="Verdana" w:eastAsia="Verdana" w:hAnsi="Verdana" w:cs="Verdana"/>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Verdana" w:eastAsia="Verdana" w:hAnsi="Verdana" w:cs="Verdana"/>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EF4F4A"/>
    <w:rPr>
      <w:sz w:val="16"/>
      <w:szCs w:val="16"/>
    </w:rPr>
  </w:style>
  <w:style w:type="paragraph" w:styleId="Commentaire">
    <w:name w:val="annotation text"/>
    <w:basedOn w:val="Normal"/>
    <w:link w:val="CommentaireCar"/>
    <w:uiPriority w:val="99"/>
    <w:semiHidden/>
    <w:unhideWhenUsed/>
    <w:rsid w:val="00EF4F4A"/>
    <w:pPr>
      <w:spacing w:line="240" w:lineRule="auto"/>
    </w:pPr>
    <w:rPr>
      <w:sz w:val="20"/>
      <w:szCs w:val="20"/>
    </w:rPr>
  </w:style>
  <w:style w:type="character" w:customStyle="1" w:styleId="CommentaireCar">
    <w:name w:val="Commentaire Car"/>
    <w:basedOn w:val="Policepardfaut"/>
    <w:link w:val="Commentaire"/>
    <w:uiPriority w:val="99"/>
    <w:semiHidden/>
    <w:rsid w:val="00EF4F4A"/>
    <w:rPr>
      <w:rFonts w:ascii="Verdana" w:eastAsia="Verdana" w:hAnsi="Verdana" w:cs="Verdana"/>
      <w:color w:val="000000"/>
      <w:sz w:val="20"/>
      <w:szCs w:val="20"/>
    </w:rPr>
  </w:style>
  <w:style w:type="paragraph" w:styleId="Objetducommentaire">
    <w:name w:val="annotation subject"/>
    <w:basedOn w:val="Commentaire"/>
    <w:next w:val="Commentaire"/>
    <w:link w:val="ObjetducommentaireCar"/>
    <w:uiPriority w:val="99"/>
    <w:semiHidden/>
    <w:unhideWhenUsed/>
    <w:rsid w:val="00EF4F4A"/>
    <w:rPr>
      <w:b/>
      <w:bCs/>
    </w:rPr>
  </w:style>
  <w:style w:type="character" w:customStyle="1" w:styleId="ObjetducommentaireCar">
    <w:name w:val="Objet du commentaire Car"/>
    <w:basedOn w:val="CommentaireCar"/>
    <w:link w:val="Objetducommentaire"/>
    <w:uiPriority w:val="99"/>
    <w:semiHidden/>
    <w:rsid w:val="00EF4F4A"/>
    <w:rPr>
      <w:rFonts w:ascii="Verdana" w:eastAsia="Verdana" w:hAnsi="Verdana" w:cs="Verdana"/>
      <w:b/>
      <w:bCs/>
      <w:color w:val="000000"/>
      <w:sz w:val="20"/>
      <w:szCs w:val="20"/>
    </w:rPr>
  </w:style>
  <w:style w:type="paragraph" w:styleId="Textedebulles">
    <w:name w:val="Balloon Text"/>
    <w:basedOn w:val="Normal"/>
    <w:link w:val="TextedebullesCar"/>
    <w:uiPriority w:val="99"/>
    <w:semiHidden/>
    <w:unhideWhenUsed/>
    <w:rsid w:val="00EF4F4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4F4A"/>
    <w:rPr>
      <w:rFonts w:ascii="Segoe UI" w:eastAsia="Verdana" w:hAnsi="Segoe UI" w:cs="Segoe UI"/>
      <w:color w:val="000000"/>
      <w:sz w:val="18"/>
      <w:szCs w:val="18"/>
    </w:rPr>
  </w:style>
  <w:style w:type="character" w:styleId="Lienhypertexte">
    <w:name w:val="Hyperlink"/>
    <w:basedOn w:val="Policepardfaut"/>
    <w:uiPriority w:val="99"/>
    <w:unhideWhenUsed/>
    <w:rsid w:val="006C01EA"/>
    <w:rPr>
      <w:color w:val="56AD95" w:themeColor="hyperlink"/>
      <w:u w:val="single"/>
    </w:rPr>
  </w:style>
  <w:style w:type="character" w:styleId="Mentionnonrsolue">
    <w:name w:val="Unresolved Mention"/>
    <w:basedOn w:val="Policepardfaut"/>
    <w:uiPriority w:val="99"/>
    <w:semiHidden/>
    <w:unhideWhenUsed/>
    <w:rsid w:val="006C01EA"/>
    <w:rPr>
      <w:color w:val="605E5C"/>
      <w:shd w:val="clear" w:color="auto" w:fill="E1DFDD"/>
    </w:rPr>
  </w:style>
  <w:style w:type="paragraph" w:styleId="Notedebasdepage">
    <w:name w:val="footnote text"/>
    <w:basedOn w:val="Normal"/>
    <w:link w:val="NotedebasdepageCar"/>
    <w:uiPriority w:val="99"/>
    <w:semiHidden/>
    <w:unhideWhenUsed/>
    <w:rsid w:val="006C01E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01EA"/>
    <w:rPr>
      <w:rFonts w:ascii="Verdana" w:eastAsia="Verdana" w:hAnsi="Verdana" w:cs="Verdana"/>
      <w:color w:val="000000"/>
      <w:sz w:val="20"/>
      <w:szCs w:val="20"/>
    </w:rPr>
  </w:style>
  <w:style w:type="character" w:styleId="Appelnotedebasdep">
    <w:name w:val="footnote reference"/>
    <w:basedOn w:val="Policepardfaut"/>
    <w:uiPriority w:val="99"/>
    <w:semiHidden/>
    <w:unhideWhenUsed/>
    <w:rsid w:val="006C01EA"/>
    <w:rPr>
      <w:vertAlign w:val="superscript"/>
    </w:rPr>
  </w:style>
  <w:style w:type="paragraph" w:styleId="En-tte">
    <w:name w:val="header"/>
    <w:basedOn w:val="Normal"/>
    <w:link w:val="En-tteCar"/>
    <w:uiPriority w:val="99"/>
    <w:unhideWhenUsed/>
    <w:rsid w:val="006C01EA"/>
    <w:pPr>
      <w:tabs>
        <w:tab w:val="center" w:pos="4536"/>
        <w:tab w:val="right" w:pos="9072"/>
      </w:tabs>
      <w:spacing w:after="0" w:line="240" w:lineRule="auto"/>
    </w:pPr>
  </w:style>
  <w:style w:type="character" w:customStyle="1" w:styleId="En-tteCar">
    <w:name w:val="En-tête Car"/>
    <w:basedOn w:val="Policepardfaut"/>
    <w:link w:val="En-tte"/>
    <w:uiPriority w:val="99"/>
    <w:rsid w:val="006C01EA"/>
    <w:rPr>
      <w:rFonts w:ascii="Verdana" w:eastAsia="Verdana" w:hAnsi="Verdana" w:cs="Verdana"/>
      <w:color w:val="000000"/>
      <w:sz w:val="16"/>
    </w:rPr>
  </w:style>
  <w:style w:type="paragraph" w:styleId="Pieddepage">
    <w:name w:val="footer"/>
    <w:basedOn w:val="Normal"/>
    <w:link w:val="PieddepageCar"/>
    <w:uiPriority w:val="99"/>
    <w:unhideWhenUsed/>
    <w:rsid w:val="006C01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01EA"/>
    <w:rPr>
      <w:rFonts w:ascii="Verdana" w:eastAsia="Verdana" w:hAnsi="Verdana" w:cs="Verdana"/>
      <w:color w:val="000000"/>
      <w:sz w:val="16"/>
    </w:rPr>
  </w:style>
  <w:style w:type="paragraph" w:styleId="Paragraphedeliste">
    <w:name w:val="List Paragraph"/>
    <w:basedOn w:val="Normal"/>
    <w:uiPriority w:val="34"/>
    <w:qFormat/>
    <w:rsid w:val="00066BF3"/>
    <w:pPr>
      <w:ind w:left="720"/>
      <w:contextualSpacing/>
    </w:pPr>
  </w:style>
  <w:style w:type="paragraph" w:styleId="Titre">
    <w:name w:val="Title"/>
    <w:basedOn w:val="Normal"/>
    <w:next w:val="Normal"/>
    <w:link w:val="TitreCar"/>
    <w:uiPriority w:val="10"/>
    <w:qFormat/>
    <w:rsid w:val="00B01D0C"/>
    <w:pPr>
      <w:pBdr>
        <w:right w:val="single" w:sz="4" w:space="10" w:color="auto"/>
      </w:pBdr>
      <w:spacing w:before="360" w:after="240" w:line="216" w:lineRule="auto"/>
      <w:ind w:left="1985" w:right="0" w:firstLine="0"/>
      <w:jc w:val="right"/>
    </w:pPr>
    <w:rPr>
      <w:rFonts w:ascii="Roboto" w:eastAsiaTheme="majorEastAsia" w:hAnsi="Roboto" w:cstheme="majorBidi"/>
      <w:b/>
      <w:caps/>
      <w:color w:val="auto"/>
      <w:spacing w:val="-10"/>
      <w:kern w:val="28"/>
      <w:sz w:val="56"/>
      <w:szCs w:val="56"/>
      <w:lang w:eastAsia="en-US"/>
    </w:rPr>
  </w:style>
  <w:style w:type="character" w:customStyle="1" w:styleId="TitreCar">
    <w:name w:val="Titre Car"/>
    <w:basedOn w:val="Policepardfaut"/>
    <w:link w:val="Titre"/>
    <w:uiPriority w:val="10"/>
    <w:rsid w:val="00B01D0C"/>
    <w:rPr>
      <w:rFonts w:ascii="Roboto" w:eastAsiaTheme="majorEastAsia" w:hAnsi="Roboto" w:cstheme="majorBidi"/>
      <w:b/>
      <w:caps/>
      <w:spacing w:val="-10"/>
      <w:kern w:val="28"/>
      <w:sz w:val="56"/>
      <w:szCs w:val="56"/>
      <w:lang w:eastAsia="en-US"/>
    </w:rPr>
  </w:style>
  <w:style w:type="paragraph" w:styleId="Sous-titre">
    <w:name w:val="Subtitle"/>
    <w:basedOn w:val="Normal"/>
    <w:next w:val="Normal"/>
    <w:link w:val="Sous-titreCar"/>
    <w:uiPriority w:val="11"/>
    <w:qFormat/>
    <w:rsid w:val="00B01D0C"/>
    <w:pPr>
      <w:numPr>
        <w:ilvl w:val="1"/>
      </w:numPr>
      <w:spacing w:after="600" w:line="240" w:lineRule="auto"/>
      <w:ind w:left="1296" w:right="0" w:hanging="370"/>
      <w:jc w:val="right"/>
    </w:pPr>
    <w:rPr>
      <w:rFonts w:ascii="Roboto" w:eastAsiaTheme="minorEastAsia" w:hAnsi="Roboto" w:cstheme="minorBidi"/>
      <w:b/>
      <w:bCs/>
      <w:i/>
      <w:iCs/>
      <w:caps/>
      <w:color w:val="7F7F7F" w:themeColor="text1" w:themeTint="80"/>
      <w:spacing w:val="15"/>
      <w:sz w:val="36"/>
      <w:szCs w:val="36"/>
      <w:lang w:eastAsia="en-US"/>
    </w:rPr>
  </w:style>
  <w:style w:type="character" w:customStyle="1" w:styleId="Sous-titreCar">
    <w:name w:val="Sous-titre Car"/>
    <w:basedOn w:val="Policepardfaut"/>
    <w:link w:val="Sous-titre"/>
    <w:uiPriority w:val="11"/>
    <w:rsid w:val="00B01D0C"/>
    <w:rPr>
      <w:rFonts w:ascii="Roboto" w:hAnsi="Roboto"/>
      <w:b/>
      <w:bCs/>
      <w:i/>
      <w:iCs/>
      <w:caps/>
      <w:color w:val="7F7F7F" w:themeColor="text1" w:themeTint="80"/>
      <w:spacing w:val="15"/>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uroregion">
      <a:dk1>
        <a:sysClr val="windowText" lastClr="000000"/>
      </a:dk1>
      <a:lt1>
        <a:sysClr val="window" lastClr="FFFFFF"/>
      </a:lt1>
      <a:dk2>
        <a:srgbClr val="0C4144"/>
      </a:dk2>
      <a:lt2>
        <a:srgbClr val="E7E6E6"/>
      </a:lt2>
      <a:accent1>
        <a:srgbClr val="366A76"/>
      </a:accent1>
      <a:accent2>
        <a:srgbClr val="C2E0D4"/>
      </a:accent2>
      <a:accent3>
        <a:srgbClr val="5F9C97"/>
      </a:accent3>
      <a:accent4>
        <a:srgbClr val="529198"/>
      </a:accent4>
      <a:accent5>
        <a:srgbClr val="275F5A"/>
      </a:accent5>
      <a:accent6>
        <a:srgbClr val="082C2E"/>
      </a:accent6>
      <a:hlink>
        <a:srgbClr val="56AD9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9" ma:contentTypeDescription="Crée un document." ma:contentTypeScope="" ma:versionID="2e6ab2bc670dd40e5745e6fccd7a727a">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610e8a8b2a011f4cceff1d4d060a2b9f"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46C97F-2E3B-46E9-9BD2-B0787D147862}">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2.xml><?xml version="1.0" encoding="utf-8"?>
<ds:datastoreItem xmlns:ds="http://schemas.openxmlformats.org/officeDocument/2006/customXml" ds:itemID="{4F039382-B222-47DD-B180-FD0B3E1415C9}">
  <ds:schemaRefs>
    <ds:schemaRef ds:uri="http://schemas.openxmlformats.org/officeDocument/2006/bibliography"/>
  </ds:schemaRefs>
</ds:datastoreItem>
</file>

<file path=customXml/itemProps3.xml><?xml version="1.0" encoding="utf-8"?>
<ds:datastoreItem xmlns:ds="http://schemas.openxmlformats.org/officeDocument/2006/customXml" ds:itemID="{41B82661-7292-4AFC-ADBB-416FF7F654C6}">
  <ds:schemaRefs>
    <ds:schemaRef ds:uri="http://schemas.microsoft.com/sharepoint/v3/contenttype/forms"/>
  </ds:schemaRefs>
</ds:datastoreItem>
</file>

<file path=customXml/itemProps4.xml><?xml version="1.0" encoding="utf-8"?>
<ds:datastoreItem xmlns:ds="http://schemas.openxmlformats.org/officeDocument/2006/customXml" ds:itemID="{972BEA37-9EBE-4ABA-A377-CE72AA12D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1075</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attestation de minimis V3_2016</vt:lpstr>
    </vt:vector>
  </TitlesOfParts>
  <Company>CRCVDL</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de minimis V3_2016</dc:title>
  <dc:subject/>
  <dc:creator>enjalbal</dc:creator>
  <cp:keywords/>
  <cp:lastModifiedBy>Leyre AZCONA</cp:lastModifiedBy>
  <cp:revision>38</cp:revision>
  <dcterms:created xsi:type="dcterms:W3CDTF">2022-02-07T16:31:00Z</dcterms:created>
  <dcterms:modified xsi:type="dcterms:W3CDTF">2025-07-08T18:08:00Z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